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7C" w:rsidRPr="00B2018B" w:rsidRDefault="00FB097C" w:rsidP="00BB22E5">
      <w:pPr>
        <w:spacing w:before="120" w:after="0" w:line="240" w:lineRule="auto"/>
        <w:jc w:val="center"/>
        <w:rPr>
          <w:rFonts w:ascii="Calibri" w:eastAsia="Calibri" w:hAnsi="Calibri" w:cs="Calibri"/>
          <w:color w:val="FF0000"/>
          <w:sz w:val="28"/>
          <w:szCs w:val="28"/>
        </w:rPr>
      </w:pPr>
      <w:r w:rsidRPr="00B2018B">
        <w:rPr>
          <w:rFonts w:ascii="Calibri" w:eastAsia="Calibri" w:hAnsi="Calibri" w:cs="Calibri"/>
          <w:color w:val="FF0000"/>
          <w:sz w:val="28"/>
          <w:szCs w:val="28"/>
          <w:rtl/>
        </w:rPr>
        <w:t>بِسْمِ اللّٰهِ الرَّحْمٰنِ الرَّحِيمِ</w:t>
      </w:r>
    </w:p>
    <w:p w:rsidR="00FB097C" w:rsidRPr="00B2018B" w:rsidRDefault="00FB097C" w:rsidP="00BB22E5">
      <w:pPr>
        <w:spacing w:before="120" w:after="0" w:line="240" w:lineRule="auto"/>
        <w:jc w:val="center"/>
        <w:rPr>
          <w:rFonts w:ascii="Calibri" w:eastAsia="Calibri" w:hAnsi="Calibri" w:cs="Calibri"/>
          <w:color w:val="FF0000"/>
          <w:sz w:val="28"/>
          <w:szCs w:val="28"/>
        </w:rPr>
      </w:pPr>
      <w:r w:rsidRPr="00B2018B">
        <w:rPr>
          <w:rFonts w:ascii="Calibri" w:eastAsia="Calibri" w:hAnsi="Calibri" w:cs="Calibri"/>
          <w:color w:val="FF0000"/>
          <w:sz w:val="28"/>
          <w:szCs w:val="28"/>
          <w:rtl/>
        </w:rPr>
        <w:t>وَ بِهِ نَسْتَعِينُ</w:t>
      </w:r>
    </w:p>
    <w:p w:rsidR="00FB097C" w:rsidRPr="00B2018B" w:rsidRDefault="00BB22E5" w:rsidP="00BB22E5">
      <w:pPr>
        <w:spacing w:before="120" w:after="0" w:line="240" w:lineRule="auto"/>
        <w:jc w:val="center"/>
        <w:rPr>
          <w:rFonts w:ascii="Calibri" w:eastAsia="Calibri" w:hAnsi="Calibri" w:cs="Calibri"/>
          <w:color w:val="0000B0"/>
          <w:sz w:val="28"/>
          <w:szCs w:val="28"/>
        </w:rPr>
      </w:pPr>
      <w:r>
        <w:rPr>
          <w:rFonts w:cs="Calibri"/>
          <w:color w:val="0000B0"/>
          <w:sz w:val="28"/>
          <w:szCs w:val="28"/>
        </w:rPr>
        <w:t xml:space="preserve">ONBEŞİNCİ </w:t>
      </w:r>
      <w:r w:rsidR="00FB097C" w:rsidRPr="00B2018B">
        <w:rPr>
          <w:rFonts w:ascii="Calibri" w:eastAsia="Calibri" w:hAnsi="Calibri" w:cs="Calibri"/>
          <w:color w:val="0000B0"/>
          <w:sz w:val="28"/>
          <w:szCs w:val="28"/>
        </w:rPr>
        <w:t>MEKTUB</w:t>
      </w:r>
      <w:r>
        <w:rPr>
          <w:rFonts w:cs="Calibri"/>
          <w:color w:val="0000B0"/>
          <w:sz w:val="28"/>
          <w:szCs w:val="28"/>
        </w:rPr>
        <w:t xml:space="preserve"> 2-3-4-5-6. SUALLERİN</w:t>
      </w:r>
      <w:r w:rsidR="00FB097C" w:rsidRPr="00B2018B">
        <w:rPr>
          <w:rFonts w:ascii="Calibri" w:eastAsia="Calibri" w:hAnsi="Calibri" w:cs="Calibri"/>
          <w:color w:val="0000B0"/>
          <w:sz w:val="28"/>
          <w:szCs w:val="28"/>
        </w:rPr>
        <w:t xml:space="preserve"> TAHŞİYESİ</w:t>
      </w:r>
      <w:r w:rsidR="00FB097C">
        <w:rPr>
          <w:rStyle w:val="DipnotSabitleyicisi"/>
          <w:rFonts w:ascii="Calibri" w:eastAsia="Calibri" w:hAnsi="Calibri" w:cs="Calibri"/>
          <w:color w:val="0000B0"/>
          <w:sz w:val="28"/>
          <w:szCs w:val="28"/>
          <w:shd w:val="clear" w:color="auto" w:fill="FFFFFF"/>
        </w:rPr>
        <w:footnoteReference w:id="2"/>
      </w:r>
    </w:p>
    <w:p w:rsidR="004C0C43" w:rsidRPr="006C07D2" w:rsidRDefault="004C0C43"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İkinci sualinizin meali:</w:t>
      </w:r>
      <w:r w:rsidRPr="006C07D2">
        <w:rPr>
          <w:rFonts w:ascii="Calibri" w:hAnsi="Calibri" w:cs="Calibri"/>
          <w:sz w:val="24"/>
          <w:szCs w:val="24"/>
        </w:rPr>
        <w:t xml:space="preserve"> Hazret-i Ali (R.A.) zamanında başlayan muharebelerin mahiyeti nedir? Muhariblere ve o harbde ölen ve öldürenlere ne nam verebiliriz?</w:t>
      </w:r>
    </w:p>
    <w:p w:rsidR="004C0C43" w:rsidRPr="006C07D2" w:rsidRDefault="004C0C43"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Elcevab:</w:t>
      </w:r>
      <w:r w:rsidRPr="006C07D2">
        <w:rPr>
          <w:rFonts w:ascii="Calibri" w:hAnsi="Calibri" w:cs="Calibri"/>
          <w:sz w:val="24"/>
          <w:szCs w:val="24"/>
        </w:rPr>
        <w:t xml:space="preserve"> Cemel Vak'ası denilen</w:t>
      </w:r>
      <w:r w:rsidR="00694AA0" w:rsidRPr="006C07D2">
        <w:rPr>
          <w:rStyle w:val="FootnoteReference"/>
          <w:rFonts w:ascii="Calibri" w:hAnsi="Calibri" w:cs="Calibri"/>
          <w:sz w:val="24"/>
          <w:szCs w:val="24"/>
        </w:rPr>
        <w:footnoteReference w:id="3"/>
      </w:r>
      <w:r w:rsidRPr="006C07D2">
        <w:rPr>
          <w:rFonts w:ascii="Calibri" w:hAnsi="Calibri" w:cs="Calibri"/>
          <w:sz w:val="24"/>
          <w:szCs w:val="24"/>
        </w:rPr>
        <w:t xml:space="preserve"> Hazret-i Ali ile Hazret-i Talha ve Hazret-i Zübeyr ve Âişe-i Sıddıka (Radıyallahü Teâlâ anhüm ecmaîn) arasında olan muharebe; adalet-i mahza ile, adalet-i izafiyenin mücadelesidir. Şöyle ki:</w:t>
      </w:r>
    </w:p>
    <w:p w:rsidR="004C0C43" w:rsidRPr="006C07D2" w:rsidRDefault="004C0C43" w:rsidP="00BB22E5">
      <w:pPr>
        <w:spacing w:before="120" w:after="0" w:line="240" w:lineRule="auto"/>
        <w:jc w:val="both"/>
        <w:rPr>
          <w:rFonts w:ascii="Calibri" w:hAnsi="Calibri" w:cs="Calibri"/>
          <w:sz w:val="24"/>
          <w:szCs w:val="24"/>
        </w:rPr>
      </w:pPr>
      <w:r w:rsidRPr="006C07D2">
        <w:rPr>
          <w:rFonts w:ascii="Calibri" w:hAnsi="Calibri" w:cs="Calibri"/>
          <w:sz w:val="24"/>
          <w:szCs w:val="24"/>
        </w:rPr>
        <w:t>Hazret-i Ali, adalet-i mahzayı esas edip, Şeyheyn zamanındaki gibi o esas üzerine gitmek için içtihad etmiş. Muarızları ise: Şeyheyn zamanındaki safvet-i İslâmiye adalet-i mahzaya müsaid idi, fakat mürur-u zamanla İslâmiyetleri zaîf muhtelif akvam hayat-ı içtimaiye-i İslâmiyeye girdikleri için, adalet-i mahzanın tatbikatı çok müşkil olduğundan, "ehvenüşşerri ihtiyar" denilen adalet-i nisbiye esası üzerine içtihad ettiler. Münakaşa-i içtihadiye siyasete girdiği için, muharebeyi intaç etmiştir. Madem sırf lillah için</w:t>
      </w:r>
      <w:r w:rsidR="00CF2CE5" w:rsidRPr="006C07D2">
        <w:rPr>
          <w:rStyle w:val="FootnoteReference"/>
          <w:rFonts w:ascii="Calibri" w:hAnsi="Calibri" w:cs="Calibri"/>
          <w:sz w:val="24"/>
          <w:szCs w:val="24"/>
        </w:rPr>
        <w:footnoteReference w:id="4"/>
      </w:r>
      <w:r w:rsidRPr="006C07D2">
        <w:rPr>
          <w:rFonts w:ascii="Calibri" w:hAnsi="Calibri" w:cs="Calibri"/>
          <w:sz w:val="24"/>
          <w:szCs w:val="24"/>
        </w:rPr>
        <w:t xml:space="preserve"> ve İslâmiyetin menafi'i için içtihad edilmiş ve içtihaddan muharebe tevellüd etmiş; elbette hem katil, hem maktul ikisi de ehl-i Cennet'tir, ikisi de ehl-i sevabdır diyebiliriz. Her ne kadar Hazret-i Ali'nin içtihadı musîb ve mukabilindekilerin hata ise de, yine azaba müstehak değiller. Çünki içtihad eden hakkı bulsa, iki sevab var. Bulmazsa, bir nevi ibadet olan içtihad sevabı olarak bir sevab alır. Hatasından mazurdur. Bizde gayet meşhur ve sözü hüccet bir zât-ı muhakkik Kürdçe demiş ki:</w:t>
      </w:r>
    </w:p>
    <w:p w:rsidR="004C0C43" w:rsidRPr="006C07D2" w:rsidRDefault="004C0C43" w:rsidP="00BB22E5">
      <w:pPr>
        <w:spacing w:before="120" w:after="0" w:line="240" w:lineRule="auto"/>
        <w:jc w:val="center"/>
        <w:rPr>
          <w:rFonts w:ascii="Calibri" w:hAnsi="Calibri" w:cs="Calibri"/>
          <w:color w:val="FF0000"/>
          <w:sz w:val="28"/>
          <w:szCs w:val="28"/>
        </w:rPr>
      </w:pPr>
      <w:r w:rsidRPr="006C07D2">
        <w:rPr>
          <w:rFonts w:ascii="Calibri" w:hAnsi="Calibri" w:cs="Calibri"/>
          <w:color w:val="FF0000"/>
          <w:sz w:val="28"/>
          <w:szCs w:val="28"/>
          <w:rtl/>
        </w:rPr>
        <w:t>ژِى شَرِّ صَحَابَانْ مَكَه قَالُ و قِيلْ لَوْ رَا جَنَّتِينَه قَاتِلُ و هَمْ قَتِيل</w:t>
      </w:r>
    </w:p>
    <w:p w:rsidR="004C0C43" w:rsidRPr="006C07D2" w:rsidRDefault="004C0C43" w:rsidP="00BB22E5">
      <w:pPr>
        <w:spacing w:before="120" w:after="0" w:line="240" w:lineRule="auto"/>
        <w:jc w:val="both"/>
        <w:rPr>
          <w:rFonts w:ascii="Calibri" w:hAnsi="Calibri" w:cs="Calibri"/>
          <w:sz w:val="24"/>
          <w:szCs w:val="24"/>
        </w:rPr>
      </w:pPr>
      <w:r w:rsidRPr="006C07D2">
        <w:rPr>
          <w:rFonts w:ascii="Calibri" w:hAnsi="Calibri" w:cs="Calibri"/>
          <w:sz w:val="24"/>
          <w:szCs w:val="24"/>
        </w:rPr>
        <w:t>Yani: Sahabelerin muharebesinde kıyl ü kâl etme. Çünki hem katil ve hem maktul ikisi de ehl-i Cennet'tirler.</w:t>
      </w:r>
    </w:p>
    <w:p w:rsidR="00694AA0" w:rsidRPr="006C07D2" w:rsidRDefault="004C0C43"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Adalet-i mahza ile adalet-i izafiyenin izahı şudur ki:</w:t>
      </w:r>
      <w:r w:rsidRPr="006C07D2">
        <w:rPr>
          <w:rFonts w:ascii="Calibri" w:hAnsi="Calibri" w:cs="Calibri"/>
          <w:sz w:val="24"/>
          <w:szCs w:val="24"/>
        </w:rPr>
        <w:t xml:space="preserve"> </w:t>
      </w:r>
      <w:r w:rsidRPr="006C07D2">
        <w:rPr>
          <w:rFonts w:ascii="Calibri" w:hAnsi="Calibri" w:cs="Calibri"/>
          <w:color w:val="FF0000"/>
          <w:sz w:val="28"/>
          <w:szCs w:val="28"/>
          <w:rtl/>
        </w:rPr>
        <w:t>مَنْ قَتَلَ نَفْسًا بِغَيْرِ نَفْسٍ اَوْ فَسَادٍ فِى اْلاَرْضِ فَكَاَنَّمَا قَتَلَ النَّاسَ جَمِيعًا</w:t>
      </w:r>
      <w:r w:rsidRPr="006C07D2">
        <w:rPr>
          <w:rFonts w:ascii="Calibri" w:hAnsi="Calibri" w:cs="Calibri"/>
          <w:sz w:val="24"/>
          <w:szCs w:val="24"/>
        </w:rPr>
        <w:t xml:space="preserve"> âyetin mana-yı işarîsiyle: Bir masumun hakkı, bütün halk için dahi ibtal </w:t>
      </w:r>
      <w:r w:rsidRPr="006C07D2">
        <w:rPr>
          <w:rFonts w:ascii="Calibri" w:hAnsi="Calibri" w:cs="Calibri"/>
          <w:sz w:val="24"/>
          <w:szCs w:val="24"/>
        </w:rPr>
        <w:lastRenderedPageBreak/>
        <w:t>edilmez. Bir ferd dahi, umumun selâmeti için feda edilmez. Cenab-ı</w:t>
      </w:r>
      <w:r w:rsidR="00DA6C92" w:rsidRPr="006C07D2">
        <w:rPr>
          <w:rFonts w:ascii="Calibri" w:hAnsi="Calibri" w:cs="Calibri"/>
          <w:sz w:val="24"/>
          <w:szCs w:val="24"/>
        </w:rPr>
        <w:t xml:space="preserve"> Hakk'ın nazar-ı merhametinde hak haktır, küçüğüne büyüğüne bakılmaz. Küçük, büyük için ibtal edilmez. Bir cemaatin selâmeti için, bir ferdin rızası bulunmadan hayatı ve hakkı feda edilmez. Hamiyet namına rızasıyla olsa, o başka mes'eledir.</w:t>
      </w:r>
      <w:r w:rsidR="00694AA0" w:rsidRPr="006C07D2">
        <w:rPr>
          <w:rFonts w:ascii="Calibri" w:hAnsi="Calibri" w:cs="Calibri"/>
          <w:sz w:val="24"/>
          <w:szCs w:val="24"/>
        </w:rPr>
        <w:t xml:space="preserve"> </w:t>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Adalet-i izafiye ise:</w:t>
      </w:r>
      <w:r w:rsidR="00694AA0" w:rsidRPr="006C07D2">
        <w:rPr>
          <w:rFonts w:ascii="Calibri" w:hAnsi="Calibri" w:cs="Calibri"/>
          <w:sz w:val="24"/>
          <w:szCs w:val="24"/>
        </w:rPr>
        <w:t xml:space="preserve"> </w:t>
      </w:r>
      <w:r w:rsidRPr="006C07D2">
        <w:rPr>
          <w:rFonts w:ascii="Calibri" w:hAnsi="Calibri" w:cs="Calibri"/>
          <w:sz w:val="24"/>
          <w:szCs w:val="24"/>
        </w:rPr>
        <w:t>Küllün selâmeti için, cüz'ü feda eder. Cemaat için, ferdin hakkını nazara almaz. Ehvenüşşer diye bir nevi adalet-i izafiyeyi yapmağa çalışır. Fakat adalet-i mahza kabil-i tatbik ise, adalet-i izafiyeye gidilmez, gidilse zulümdür.</w:t>
      </w:r>
      <w:r w:rsidRPr="006C07D2">
        <w:rPr>
          <w:rStyle w:val="FootnoteReference"/>
          <w:rFonts w:ascii="Calibri" w:hAnsi="Calibri" w:cs="Calibri"/>
          <w:sz w:val="24"/>
          <w:szCs w:val="24"/>
        </w:rPr>
        <w:footnoteReference w:id="5"/>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sz w:val="24"/>
          <w:szCs w:val="24"/>
        </w:rPr>
        <w:t>İşte İmam-ı Ali Radıyallahü Anh, adalet-i mahzayı Şeyheyn zamanındaki gibi kabil-i tatbiktir deyip, hilafet-i İslâmiyeyi o esas üzerine bina ediyordu. Mukabilleri ve muarızları ise, "Kabil-i tatbik değil, çok müşkilâtı var." diye adalet-i izafiye üzerine içtihad etmişler. Tarihin gösterdiği sair esbab ise, hakikî sebeb değiller, bahanelerdir.</w:t>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Eğer desen:</w:t>
      </w:r>
      <w:r w:rsidRPr="006C07D2">
        <w:rPr>
          <w:rFonts w:ascii="Calibri" w:hAnsi="Calibri" w:cs="Calibri"/>
          <w:sz w:val="24"/>
          <w:szCs w:val="24"/>
        </w:rPr>
        <w:t xml:space="preserve"> Hilafet-i İslâmiye noktasında İmam-ı Ali'nin fevkalâde iktidarı, hârikulâde zekâsı ve yüksek liyakatıyla beraber seleflerine nisbeten muvaffakıyetsizliği nedendir?</w:t>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Elcevab:</w:t>
      </w:r>
      <w:r w:rsidRPr="006C07D2">
        <w:rPr>
          <w:rFonts w:ascii="Calibri" w:hAnsi="Calibri" w:cs="Calibri"/>
          <w:sz w:val="24"/>
          <w:szCs w:val="24"/>
        </w:rPr>
        <w:t xml:space="preserve"> O mübarek zât, siyaset ve saltanattan ziyade, daha çok mühim başka vazifelere</w:t>
      </w:r>
      <w:r w:rsidR="002058A6" w:rsidRPr="006C07D2">
        <w:rPr>
          <w:rStyle w:val="FootnoteReference"/>
          <w:rFonts w:ascii="Calibri" w:hAnsi="Calibri" w:cs="Calibri"/>
          <w:sz w:val="24"/>
          <w:szCs w:val="24"/>
        </w:rPr>
        <w:footnoteReference w:id="6"/>
      </w:r>
      <w:r w:rsidRPr="006C07D2">
        <w:rPr>
          <w:rFonts w:ascii="Calibri" w:hAnsi="Calibri" w:cs="Calibri"/>
          <w:sz w:val="24"/>
          <w:szCs w:val="24"/>
        </w:rPr>
        <w:t xml:space="preserve"> lâyık idi. Eğer tam muvaffakıyet-i siyasiye</w:t>
      </w:r>
      <w:r w:rsidR="0049219F" w:rsidRPr="006C07D2">
        <w:rPr>
          <w:rStyle w:val="FootnoteReference"/>
          <w:rFonts w:ascii="Calibri" w:hAnsi="Calibri" w:cs="Calibri"/>
          <w:sz w:val="24"/>
          <w:szCs w:val="24"/>
        </w:rPr>
        <w:footnoteReference w:id="7"/>
      </w:r>
      <w:r w:rsidRPr="006C07D2">
        <w:rPr>
          <w:rFonts w:ascii="Calibri" w:hAnsi="Calibri" w:cs="Calibri"/>
          <w:sz w:val="24"/>
          <w:szCs w:val="24"/>
        </w:rPr>
        <w:t xml:space="preserve"> ve tamam saltanat olsaydı, "Şah-ı Velayet" ünvan-ı manidarını bihakkın kazanamayacaktı. Halbuki zahirî ve siyasî hilafetin pek çok fevkinde manevî bir saltanat kazandı ve Üstad-ı Küll hükmüne geçti; hattâ kıyamete kadar saltanat-ı manevîsi bâki kaldı.</w:t>
      </w:r>
      <w:r w:rsidR="002026B3" w:rsidRPr="006C07D2">
        <w:rPr>
          <w:rStyle w:val="FootnoteReference"/>
          <w:rFonts w:ascii="Calibri" w:hAnsi="Calibri" w:cs="Calibri"/>
          <w:sz w:val="24"/>
          <w:szCs w:val="24"/>
        </w:rPr>
        <w:footnoteReference w:id="8"/>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sz w:val="24"/>
          <w:szCs w:val="24"/>
        </w:rPr>
        <w:lastRenderedPageBreak/>
        <w:t>Amma Hazret-i İmam-ı Ali'nin Vak'a-i Sıffîn'de, Hazret-i Muaviye'nin taraftarlarıyla muharebesi ise, hilafet ve saltanatın muharebesidir. Yani: Hazret-i İmam-ı Ali, ahkâm-ı dini ve hakaik-i İslâmiyeyi ve âhireti esas tutup, saltanatın bir kısım kanunlarını ve siyasetin merhametsiz mukteziyatlarını onlara feda ediyordu. Hazret-i Muaviye ve taraftarları ise; hayat-ı içtimaiye-i İslâmiyeyi, saltanat siyasetleriyle takviye etmek için azimeti bırakıp ruhsatı iltizam ettiler, siyaset âleminde kendilerini mecbur zannedip ruhsatı tercih ettiler, hataya düştüler.</w:t>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sz w:val="24"/>
          <w:szCs w:val="24"/>
        </w:rPr>
        <w:t>Amma Hazret-i Hasan ve Hüseyin'in Emevîlere karşı mücadeleleri ise, din ile milliyet muharebesi idi. Yani: Emevîler, Devlet-i İslâmiyeyi, Arab milliyeti üzerine istinad ettirip rabıta-i İslâmiyeti, rabıta-i milliyetten geri bıraktıklarından, iki cihetle zarar verdiler:</w:t>
      </w:r>
    </w:p>
    <w:p w:rsidR="00DA6C92"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Birisi:</w:t>
      </w:r>
      <w:r w:rsidRPr="006C07D2">
        <w:rPr>
          <w:rFonts w:ascii="Calibri" w:hAnsi="Calibri" w:cs="Calibri"/>
          <w:sz w:val="24"/>
          <w:szCs w:val="24"/>
        </w:rPr>
        <w:t xml:space="preserve"> Milel-i saireyi rencide ederek tevhiş ettiler.</w:t>
      </w:r>
    </w:p>
    <w:p w:rsidR="00694AA0" w:rsidRPr="006C07D2" w:rsidRDefault="00DA6C92"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Diğeri:</w:t>
      </w:r>
      <w:r w:rsidRPr="006C07D2">
        <w:rPr>
          <w:rFonts w:ascii="Calibri" w:hAnsi="Calibri" w:cs="Calibri"/>
          <w:sz w:val="24"/>
          <w:szCs w:val="24"/>
        </w:rPr>
        <w:t xml:space="preserve"> Unsuriyet ve milliyet esasları, adaleti ve hakkı takib etmediğinden zulmeder. Adalet üzerine gitmez. Çünki unsuriyet-perver</w:t>
      </w:r>
      <w:r w:rsidR="0049219F" w:rsidRPr="006C07D2">
        <w:rPr>
          <w:rFonts w:ascii="Calibri" w:hAnsi="Calibri" w:cs="Calibri"/>
          <w:sz w:val="24"/>
          <w:szCs w:val="24"/>
        </w:rPr>
        <w:t xml:space="preserve"> </w:t>
      </w:r>
      <w:r w:rsidR="00694AA0" w:rsidRPr="006C07D2">
        <w:rPr>
          <w:rFonts w:ascii="Calibri" w:hAnsi="Calibri" w:cs="Calibri"/>
          <w:sz w:val="24"/>
          <w:szCs w:val="24"/>
        </w:rPr>
        <w:t>bir hâkim, milletdaşını tercih eder, adalet edemez.</w:t>
      </w:r>
    </w:p>
    <w:p w:rsidR="00694AA0" w:rsidRPr="006C07D2" w:rsidRDefault="00694AA0" w:rsidP="00BB22E5">
      <w:pPr>
        <w:spacing w:before="120" w:after="0" w:line="240" w:lineRule="auto"/>
        <w:jc w:val="center"/>
        <w:rPr>
          <w:rFonts w:ascii="Calibri" w:hAnsi="Calibri" w:cs="Calibri"/>
          <w:color w:val="FF0000"/>
          <w:sz w:val="28"/>
          <w:szCs w:val="28"/>
        </w:rPr>
      </w:pPr>
      <w:r w:rsidRPr="006C07D2">
        <w:rPr>
          <w:rFonts w:ascii="Calibri" w:hAnsi="Calibri" w:cs="Calibri"/>
          <w:color w:val="FF0000"/>
          <w:sz w:val="28"/>
          <w:szCs w:val="28"/>
          <w:rtl/>
        </w:rPr>
        <w:t>اْلاِسْلاَمِيَّةُ جَبَّتِ الْعَصَبِيَّةَ الْجَاهِلِيَّةَ لاَ فَرْقَ بَيْنَ عَبْدٍ حَبَشِىٍّ وَسَيِّدٍ قُرَيْشِىٍّ اِذَا اَسْلَمَا</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ferman-ı kat'îsiyle: Rabıta-i diniye yerine rabıta-i milliye ikame edilmez; edilse adalet edilmez, hakkaniyet gider.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İşte Hazret-i Hüseyin rabıta-i diniyeyi esas tutup, muhik olarak onlara karşı mücadele etmiş, tâ makam-ı şehadeti ihraz etmiş.</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 xml:space="preserve">Eğer denilse: </w:t>
      </w:r>
      <w:r w:rsidRPr="006C07D2">
        <w:rPr>
          <w:rFonts w:ascii="Calibri" w:hAnsi="Calibri" w:cs="Calibri"/>
          <w:sz w:val="24"/>
          <w:szCs w:val="24"/>
        </w:rPr>
        <w:t>Bu kadar haklı ve hakikatlı olduğu halde, neden muvaffak olmadı? Hem neden kader-i İlahî ve rahmet-i İlahiye onların feci bir akibete uğramasına müsaade etmiş?</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Elcevab:</w:t>
      </w:r>
      <w:r w:rsidRPr="006C07D2">
        <w:rPr>
          <w:rFonts w:ascii="Calibri" w:hAnsi="Calibri" w:cs="Calibri"/>
          <w:sz w:val="24"/>
          <w:szCs w:val="24"/>
        </w:rPr>
        <w:t xml:space="preserve"> Hazret-i Hüseyin'in yakın taraftarları değil, fakat cemaatine iltihak eden sair milletlerde, yaralanmış gurur-u milliyeleri cihetiyle, Arab milletine karşı bir fikr-i intikam bulunması Hazret-i Hüseyin ve taraftarlarının safi ve parlak mesleklerine halel verip, mağlubiyetlerine sebeb olmuş.</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Amma kader nokta-i nazarında feci akibetin hikmeti ise: Hasan ve Hüseyin ve onların hanedanları ve nesilleri, manevî bir saltanata namzed idiler. Dünya saltanatı ile manevî saltanatın cem'i gayet müşkildir. Onun için onları dünyadan küstürdü, dünyanın çirkin yüzünü gösterdi. Tâ, kalben dünyaya karşı alâkaları kalmasın. Onların elleri muvakkat ve surî bir saltanattan çekildi; fakat parlak ve daimî bir saltanat-ı maneviyeye tayin edildiler; âdi valiler yerine, evliya aktablarına merci' oldular.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Üçüncü sualiniz:</w:t>
      </w:r>
      <w:r w:rsidRPr="006C07D2">
        <w:rPr>
          <w:rFonts w:ascii="Calibri" w:hAnsi="Calibri" w:cs="Calibri"/>
          <w:sz w:val="24"/>
          <w:szCs w:val="24"/>
        </w:rPr>
        <w:t xml:space="preserve"> "O mübarek zâtların başına gelen o feci gaddarane muâmelenin hikmeti nedir?" diyorsunuz.</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Elcevab:</w:t>
      </w:r>
      <w:r w:rsidRPr="006C07D2">
        <w:rPr>
          <w:rFonts w:ascii="Calibri" w:hAnsi="Calibri" w:cs="Calibri"/>
          <w:sz w:val="24"/>
          <w:szCs w:val="24"/>
        </w:rPr>
        <w:t xml:space="preserve"> Sâbıkan beyan ettiğimiz gibi, Hazret-i Hüseyin'in muarızları olan Emevîler saltanatında, merhametsiz gadre sebebiyet verecek üç esas vardı:</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Birisi:</w:t>
      </w:r>
      <w:r w:rsidRPr="006C07D2">
        <w:rPr>
          <w:rFonts w:ascii="Calibri" w:hAnsi="Calibri" w:cs="Calibri"/>
          <w:sz w:val="24"/>
          <w:szCs w:val="24"/>
        </w:rPr>
        <w:t xml:space="preserve"> Merhametsiz siyasetin bir düsturu olan: "Hükûmetin selâmeti ve asayişin devamı için, eşhas feda edilir."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İkincisi:</w:t>
      </w:r>
      <w:r w:rsidRPr="006C07D2">
        <w:rPr>
          <w:rFonts w:ascii="Calibri" w:hAnsi="Calibri" w:cs="Calibri"/>
          <w:sz w:val="24"/>
          <w:szCs w:val="24"/>
        </w:rPr>
        <w:t xml:space="preserve"> Onların saltanatı, unsuriyet ve milliyete istinad ettiği için, milliyetin gaddarane bir düsturu olan: "Milletin selâmeti için herşey feda edilir."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Üçüncüsü:</w:t>
      </w:r>
      <w:r w:rsidRPr="006C07D2">
        <w:rPr>
          <w:rFonts w:ascii="Calibri" w:hAnsi="Calibri" w:cs="Calibri"/>
          <w:sz w:val="24"/>
          <w:szCs w:val="24"/>
        </w:rPr>
        <w:t xml:space="preserve"> Emevîlerin Hâşimîlere karşı an'anesindeki rekabet damarı, Yezid gibi bazılarda bulunduğu için, şefkatsiz bir gadre kabiliyet göstermişti.</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lastRenderedPageBreak/>
        <w:t>Dördüncü bir sebeb de Hazret-i Hüseyin'in taraftarlarında bulunuyordu ki; Emevîlerin Arab milliyetini esas tutup, sair milletlerin efradına "memalik" tabir ederek köle nazarıyla bakmaları ve gurur-u milliyelerini kırmaları yüzünden, milel-i saire Hazret-i Hüseyin'in cemaatine intikamkârane ve müşevveş bir niyetle iltihak ettiklerinden, Emevîlerin asabiyet-i milliyelerine fazla dokunmuş, gayet gaddarane ve merhametsizcesine meşhur faciaya sebebiyet vermişlerdir.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Mezkûr dört esbab, zahirîdir. Kader noktasından bakıldığı vakit; Hazret-i Hüseyin ve akrabasına o facia sebebiyle hasıl olan netaic-i uhreviye ve saltanat-ı ruhaniye ve terakkiyat-ı maneviye o kadar kıymetdardır ki, o facia ile çektikleri zahmet, gayet kolay ve ucuz düşer. Nasılki bir nefer, bir saat işkence altında şehid edilse; öyle bir mertebeyi bulur ki, on sene başkası çalışsa, ancak o mertebeyi bulur. Eğer o nefer şehid olduktan sonra ona sorulabilse, "Az bir şey ile pek çok şeyler kazandım" diyecektir.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Dördüncü sualinizin meali:</w:t>
      </w:r>
      <w:r w:rsidRPr="006C07D2">
        <w:rPr>
          <w:rFonts w:ascii="Calibri" w:hAnsi="Calibri" w:cs="Calibri"/>
          <w:sz w:val="24"/>
          <w:szCs w:val="24"/>
        </w:rPr>
        <w:t xml:space="preserve"> Âhirzamanda Hazret-i İsa Aleyhisselâm Deccal'ı öldürdükten sonra, insanlar ekseriyetle din-i hakka girerler. Halbuki rivayetlerde gelmiştir ki: "Yeryüzünde Allah Allah diyenler bulundukça kıyamet kopmaz." Böyle umumiyetle imana geldikten sonra nasıl umumiyetle küfre giderler?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Elcevab:</w:t>
      </w:r>
      <w:r w:rsidRPr="006C07D2">
        <w:rPr>
          <w:rFonts w:ascii="Calibri" w:hAnsi="Calibri" w:cs="Calibri"/>
          <w:sz w:val="24"/>
          <w:szCs w:val="24"/>
        </w:rPr>
        <w:t xml:space="preserve"> Hadîs-i sahihte rivayet edilen: "Hazret-i İsa Aleyhisselâm'ın geleceğini ve şeriat-ı İslâmiye ile amel edeceğini, Deccal'ı öldüreceğini" imanı zaîf olanlar istib'ad ediyorlar. Onun hakikatı izah edilse, hiç istib'ad yeri kalmaz.</w:t>
      </w:r>
      <w:r w:rsidR="00C137C0" w:rsidRPr="006C07D2">
        <w:rPr>
          <w:rStyle w:val="FootnoteReference"/>
          <w:rFonts w:ascii="Calibri" w:hAnsi="Calibri" w:cs="Calibri"/>
          <w:sz w:val="24"/>
          <w:szCs w:val="24"/>
        </w:rPr>
        <w:footnoteReference w:id="9"/>
      </w:r>
      <w:r w:rsidRPr="006C07D2">
        <w:rPr>
          <w:rFonts w:ascii="Calibri" w:hAnsi="Calibri" w:cs="Calibri"/>
          <w:sz w:val="24"/>
          <w:szCs w:val="24"/>
        </w:rPr>
        <w:t xml:space="preserve"> Şöyle ki:</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O hadîsin ve Süfyan ve Mehdi hakkındaki hadîslerin ifade ettikleri mana budur ki: Âhirzamanda dinsizliğin iki cereyanı kuvvet bulacak:</w:t>
      </w:r>
      <w:r w:rsidR="00325396" w:rsidRPr="006C07D2">
        <w:rPr>
          <w:rStyle w:val="FootnoteReference"/>
          <w:rFonts w:ascii="Calibri" w:hAnsi="Calibri" w:cs="Calibri"/>
          <w:sz w:val="24"/>
          <w:szCs w:val="24"/>
        </w:rPr>
        <w:footnoteReference w:id="10"/>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t>Birisi:</w:t>
      </w:r>
      <w:r w:rsidRPr="006C07D2">
        <w:rPr>
          <w:rFonts w:ascii="Calibri" w:hAnsi="Calibri" w:cs="Calibri"/>
          <w:sz w:val="24"/>
          <w:szCs w:val="24"/>
        </w:rPr>
        <w:t xml:space="preserve"> Nifak perdesi altında, risalet-i Ahmediyeyi (A.S.M.) inkâr edecek Süfyan namında müdhiş bir şahıs, ehl-i nifakın başına geçecek, şeriat-ı İslâmiyenin tahribine çalışacaktır.</w:t>
      </w:r>
      <w:r w:rsidR="00325396" w:rsidRPr="006C07D2">
        <w:rPr>
          <w:rStyle w:val="FootnoteReference"/>
          <w:rFonts w:ascii="Calibri" w:hAnsi="Calibri" w:cs="Calibri"/>
          <w:sz w:val="24"/>
          <w:szCs w:val="24"/>
        </w:rPr>
        <w:footnoteReference w:id="11"/>
      </w:r>
      <w:r w:rsidRPr="006C07D2">
        <w:rPr>
          <w:rFonts w:ascii="Calibri" w:hAnsi="Calibri" w:cs="Calibri"/>
          <w:sz w:val="24"/>
          <w:szCs w:val="24"/>
        </w:rPr>
        <w:t xml:space="preserve"> Ona karşı Âl-i Beyt-i Nebevînin silsile-i nuranîsine bağlanan, ehl-i velayet ve ehl-i kemalin başına </w:t>
      </w:r>
      <w:r w:rsidRPr="006C07D2">
        <w:rPr>
          <w:rFonts w:ascii="Calibri" w:hAnsi="Calibri" w:cs="Calibri"/>
          <w:sz w:val="24"/>
          <w:szCs w:val="24"/>
        </w:rPr>
        <w:lastRenderedPageBreak/>
        <w:t>geçecek Âl-i Beyt'ten Muhammed Mehdi isminde bir zât-ı nuranî,</w:t>
      </w:r>
      <w:r w:rsidR="00F016C9" w:rsidRPr="006C07D2">
        <w:rPr>
          <w:rStyle w:val="FootnoteReference"/>
          <w:rFonts w:ascii="Calibri" w:hAnsi="Calibri" w:cs="Calibri"/>
          <w:sz w:val="24"/>
          <w:szCs w:val="24"/>
        </w:rPr>
        <w:footnoteReference w:id="12"/>
      </w:r>
      <w:r w:rsidRPr="006C07D2">
        <w:rPr>
          <w:rFonts w:ascii="Calibri" w:hAnsi="Calibri" w:cs="Calibri"/>
          <w:sz w:val="24"/>
          <w:szCs w:val="24"/>
        </w:rPr>
        <w:t xml:space="preserve"> o Süfyan'ın şahs-ı manevîsi olan cereyan-ı münafıkaneyi</w:t>
      </w:r>
      <w:r w:rsidR="002876AB">
        <w:rPr>
          <w:rStyle w:val="FootnoteReference"/>
          <w:rFonts w:ascii="Calibri" w:hAnsi="Calibri" w:cs="Calibri"/>
          <w:sz w:val="24"/>
          <w:szCs w:val="24"/>
        </w:rPr>
        <w:footnoteReference w:id="13"/>
      </w:r>
      <w:r w:rsidRPr="006C07D2">
        <w:rPr>
          <w:rFonts w:ascii="Calibri" w:hAnsi="Calibri" w:cs="Calibri"/>
          <w:sz w:val="24"/>
          <w:szCs w:val="24"/>
        </w:rPr>
        <w:t xml:space="preserve"> öldürüp dağıtacaktır.</w:t>
      </w:r>
      <w:r w:rsidR="004E0949" w:rsidRPr="006C07D2">
        <w:rPr>
          <w:rStyle w:val="FootnoteReference"/>
          <w:rFonts w:ascii="Calibri" w:hAnsi="Calibri" w:cs="Calibri"/>
          <w:sz w:val="24"/>
          <w:szCs w:val="24"/>
        </w:rPr>
        <w:footnoteReference w:id="14"/>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b/>
          <w:bCs/>
          <w:sz w:val="24"/>
          <w:szCs w:val="24"/>
        </w:rPr>
        <w:lastRenderedPageBreak/>
        <w:t>İkinci cereyan ise:</w:t>
      </w:r>
      <w:r w:rsidRPr="006C07D2">
        <w:rPr>
          <w:rFonts w:ascii="Calibri" w:hAnsi="Calibri" w:cs="Calibri"/>
          <w:sz w:val="24"/>
          <w:szCs w:val="24"/>
        </w:rPr>
        <w:t xml:space="preserve"> Tabiiyyun, maddiyyun felsefesinden tevellüd eden bir cereyan-ı Nemrudane, gittikçe âhirzamanda felsefe-i maddiye vasıtasıyla intişar ederek kuvvet bulup, uluhiyeti inkâr edecek bir dereceye gelir. Nasıl bir padişahı tanımayan ve ordudaki zabitan ve efrad onun askerleri olduğunu kabul etmeyen vahşi bir adam, herkese, her askere bir nevi padişahlık ve bir gûna hâkimiyet verir. Öyle de: Allah'ı inkâr eden o cereyan efradları, birer küçük Nemrud hükmünde nefislerine birer rububiyet verir. Ve onların başına geçen en büyükleri, ispirtizma ve manyetizmanın hâdisatı nev'inden müdhiş hârikalara mazhar olan Deccal ise; daha ileri gidip, cebbarane surî hükûmetini bir nevi rububiyet tasavvur edip uluhiyetini ilân eder.</w:t>
      </w:r>
      <w:r w:rsidR="003F1F4F">
        <w:rPr>
          <w:rStyle w:val="FootnoteReference"/>
          <w:rFonts w:ascii="Calibri" w:hAnsi="Calibri" w:cs="Calibri"/>
          <w:sz w:val="24"/>
          <w:szCs w:val="24"/>
        </w:rPr>
        <w:footnoteReference w:id="15"/>
      </w:r>
      <w:r w:rsidRPr="006C07D2">
        <w:rPr>
          <w:rFonts w:ascii="Calibri" w:hAnsi="Calibri" w:cs="Calibri"/>
          <w:sz w:val="24"/>
          <w:szCs w:val="24"/>
        </w:rPr>
        <w:t xml:space="preserve"> Bir sineğe mağlub olan ve bir sineğin kanadını bile icad edemeyen âciz bir insanın uluhiyet dava etmesi, ne derece ahmakçasına bir maskaralık olduğu malûmdur.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İşte böyle bir sırada, o cereyan pek kuvvetli göründüğü bir zamanda,</w:t>
      </w:r>
      <w:r w:rsidR="000B5E1A" w:rsidRPr="006C07D2">
        <w:rPr>
          <w:rStyle w:val="FootnoteReference"/>
          <w:rFonts w:ascii="Calibri" w:hAnsi="Calibri" w:cs="Calibri"/>
          <w:sz w:val="24"/>
          <w:szCs w:val="24"/>
        </w:rPr>
        <w:footnoteReference w:id="16"/>
      </w:r>
      <w:r w:rsidRPr="006C07D2">
        <w:rPr>
          <w:rFonts w:ascii="Calibri" w:hAnsi="Calibri" w:cs="Calibri"/>
          <w:sz w:val="24"/>
          <w:szCs w:val="24"/>
        </w:rPr>
        <w:t xml:space="preserve"> Hazret-i İsa Aleyhisselâm'ın şahsiyet-i maneviyesinden ibaret olan hakikî İsevîlik dini zuhur edecek, yani </w:t>
      </w:r>
      <w:r w:rsidRPr="00E10B88">
        <w:rPr>
          <w:rFonts w:ascii="Calibri" w:hAnsi="Calibri" w:cs="Calibri"/>
          <w:sz w:val="24"/>
          <w:szCs w:val="24"/>
          <w:u w:val="single"/>
        </w:rPr>
        <w:lastRenderedPageBreak/>
        <w:t>rahmet-i İlahiyenin semasından</w:t>
      </w:r>
      <w:r w:rsidRPr="006C07D2">
        <w:rPr>
          <w:rFonts w:ascii="Calibri" w:hAnsi="Calibri" w:cs="Calibri"/>
          <w:sz w:val="24"/>
          <w:szCs w:val="24"/>
        </w:rPr>
        <w:t xml:space="preserve"> nüzul edecek;</w:t>
      </w:r>
      <w:r w:rsidR="001447CA">
        <w:rPr>
          <w:rStyle w:val="FootnoteReference"/>
          <w:rFonts w:ascii="Calibri" w:hAnsi="Calibri" w:cs="Calibri"/>
          <w:sz w:val="24"/>
          <w:szCs w:val="24"/>
        </w:rPr>
        <w:footnoteReference w:id="17"/>
      </w:r>
      <w:r w:rsidRPr="006C07D2">
        <w:rPr>
          <w:rFonts w:ascii="Calibri" w:hAnsi="Calibri" w:cs="Calibri"/>
          <w:sz w:val="24"/>
          <w:szCs w:val="24"/>
        </w:rPr>
        <w:t xml:space="preserve"> hâl-i hazır Hristiyanlık dini o hakikata karşı tasaffi edecek, hurafattan ve tahrifattan sıyrılacak, hakaik-i İslâmiye ile birleşecek; manen </w:t>
      </w:r>
      <w:r w:rsidRPr="006C07D2">
        <w:rPr>
          <w:rFonts w:ascii="Calibri" w:hAnsi="Calibri" w:cs="Calibri"/>
          <w:sz w:val="24"/>
          <w:szCs w:val="24"/>
        </w:rPr>
        <w:lastRenderedPageBreak/>
        <w:t>Hristiyanlık bir nevi İslâmiyete inkılab edecektir. Ve Kur'ana iktida ederek, o İsevîlik şahs-ı manevîsi tâbi' ve İslâmiyet metbu' makamında kalacak; din-i hak bu iltihak neticesinde azîm bir kuvvet bulacaktır. Dinsizlik cereyanına karşı ayrı ayrı iken mağlub olan İsevîlik ve İslâmiyet</w:t>
      </w:r>
      <w:r w:rsidR="000D36D1">
        <w:rPr>
          <w:rStyle w:val="FootnoteReference"/>
          <w:rFonts w:ascii="Calibri" w:hAnsi="Calibri" w:cs="Calibri"/>
          <w:sz w:val="24"/>
          <w:szCs w:val="24"/>
        </w:rPr>
        <w:footnoteReference w:id="18"/>
      </w:r>
      <w:r w:rsidRPr="006C07D2">
        <w:rPr>
          <w:rFonts w:ascii="Calibri" w:hAnsi="Calibri" w:cs="Calibri"/>
          <w:sz w:val="24"/>
          <w:szCs w:val="24"/>
        </w:rPr>
        <w:t xml:space="preserve"> ittihad neticesinde, dinsizlik cereyanına galebe edip dağıtacak istidadında iken; âlem-i semavatta cism-i beşerîsiyle bulunan şahs-ı İsa Aleyhisselâm, o din-i hak cereyanının başına geçeceğini, bir Muhbir-i Sadık, bir Kadir-i Külli Şey'in va'dine istinad ederek haber vermiştir. Madem haber vermiş, haktır; madem Kadir-i Külli Şey' va'detmiş, elbette yapacaktır.</w:t>
      </w:r>
    </w:p>
    <w:p w:rsidR="00694AA0" w:rsidRPr="006C07D2"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t>Evet her vakit semavattan melaikeleri yere gönderen ve bazı vakitte insan suretine vaz'eden (Hazret-i Cibril'in "Dıhye" suretine girmesi gibi) ve ruhanîleri âlem-i ervahtan gönderip beşer suretine temessül ettiren, hattâ ölmüş evliyaların çoklarının ervahlarını cesed-i misalîyle dünyaya gönderen bir Hakîm-i Zülcelal, Hazret-i İsa Aleyhisselâm'ı, İsa dinine ait en mühim bir hüsn-ü hâtimesi için, değil sema-i dünyada cesediyle bulunan ve hayatta olan Hazret-i İsa, belki âlem-i âhiretin en uzak köşesine gitseydi ve hakikaten ölseydi, yine şöyle bir netice-i azîme için ona yeniden cesed giydirip dünyaya göndermek, o Hakîm'in hikmetinden uzak değil.. belki onun hikmeti öyle iktiza ettiği için va'detmiş ve va'dettiği için elbette gönderecek.</w:t>
      </w:r>
      <w:r w:rsidR="0069217C" w:rsidRPr="006C07D2">
        <w:rPr>
          <w:rStyle w:val="FootnoteReference"/>
          <w:rFonts w:ascii="Calibri" w:hAnsi="Calibri" w:cs="Calibri"/>
          <w:sz w:val="24"/>
          <w:szCs w:val="24"/>
        </w:rPr>
        <w:footnoteReference w:id="19"/>
      </w:r>
    </w:p>
    <w:p w:rsidR="00694AA0" w:rsidRDefault="00694AA0" w:rsidP="00BB22E5">
      <w:pPr>
        <w:spacing w:before="120" w:after="0" w:line="240" w:lineRule="auto"/>
        <w:jc w:val="both"/>
        <w:rPr>
          <w:rFonts w:ascii="Calibri" w:hAnsi="Calibri" w:cs="Calibri"/>
          <w:sz w:val="24"/>
          <w:szCs w:val="24"/>
        </w:rPr>
      </w:pPr>
      <w:r w:rsidRPr="006C07D2">
        <w:rPr>
          <w:rFonts w:ascii="Calibri" w:hAnsi="Calibri" w:cs="Calibri"/>
          <w:sz w:val="24"/>
          <w:szCs w:val="24"/>
        </w:rPr>
        <w:lastRenderedPageBreak/>
        <w:t>Hazret-i İsa Aleyhisselâm geldiği vakit, herkes onun hakikî İsa olduğunu bilmek lâzım değildir. Onun mukarreb ve havassı, nur-u iman ile onu tanır. Yoksa bedahet derecesinde herkes onu tanımayacaktır.</w:t>
      </w:r>
    </w:p>
    <w:p w:rsidR="00404FE4" w:rsidRPr="00404FE4" w:rsidRDefault="00404FE4" w:rsidP="00BB22E5">
      <w:pPr>
        <w:spacing w:before="120" w:after="0" w:line="240" w:lineRule="auto"/>
        <w:jc w:val="both"/>
        <w:rPr>
          <w:rFonts w:ascii="Calibri" w:hAnsi="Calibri" w:cs="Calibri"/>
          <w:sz w:val="24"/>
          <w:szCs w:val="24"/>
        </w:rPr>
      </w:pPr>
      <w:r w:rsidRPr="00EA24E1">
        <w:rPr>
          <w:rFonts w:ascii="Calibri" w:hAnsi="Calibri" w:cs="Calibri"/>
          <w:b/>
          <w:bCs/>
          <w:sz w:val="24"/>
          <w:szCs w:val="24"/>
        </w:rPr>
        <w:t>Sual:</w:t>
      </w:r>
      <w:r w:rsidRPr="00404FE4">
        <w:rPr>
          <w:rFonts w:ascii="Calibri" w:hAnsi="Calibri" w:cs="Calibri"/>
          <w:sz w:val="24"/>
          <w:szCs w:val="24"/>
        </w:rPr>
        <w:t xml:space="preserve"> Rivayetlerde gelmiş ki: "Deccal'ın bir yalancı Cennet'i var; kendine tâbi' olanları ona atar. Hem yalancı bir Cehennemi var; tâbi' olmayanları ona atar. Hattâ o kendi merkebinin de bir kulağını Cennet gibi, bir kulağını da Cehennem gibi yapmış. Azamet-i bedeniyesi bu kadardır, şu kadardır..." diye tarifat var?</w:t>
      </w:r>
    </w:p>
    <w:p w:rsidR="00404FE4" w:rsidRPr="00404FE4" w:rsidRDefault="00404FE4" w:rsidP="00BB22E5">
      <w:pPr>
        <w:spacing w:before="120" w:after="0" w:line="240" w:lineRule="auto"/>
        <w:jc w:val="both"/>
        <w:rPr>
          <w:rFonts w:ascii="Calibri" w:hAnsi="Calibri" w:cs="Calibri"/>
          <w:sz w:val="24"/>
          <w:szCs w:val="24"/>
        </w:rPr>
      </w:pPr>
      <w:r w:rsidRPr="00EA24E1">
        <w:rPr>
          <w:rFonts w:ascii="Calibri" w:hAnsi="Calibri" w:cs="Calibri"/>
          <w:b/>
          <w:bCs/>
          <w:sz w:val="24"/>
          <w:szCs w:val="24"/>
        </w:rPr>
        <w:t>Elcevab:</w:t>
      </w:r>
      <w:r w:rsidRPr="00404FE4">
        <w:rPr>
          <w:rFonts w:ascii="Calibri" w:hAnsi="Calibri" w:cs="Calibri"/>
          <w:sz w:val="24"/>
          <w:szCs w:val="24"/>
        </w:rPr>
        <w:t xml:space="preserve"> Deccal'ın şahs-ı surîsi insan gibidir. Mağrur, firavunlaşmış, Allah'ı unutmuş olduğundan; surî, cebbarane olan hâkimiyetine, uluhiyet namını vermiş bir şeytan-ı ahmaktır ve bir insan-ı dessastır.</w:t>
      </w:r>
      <w:r w:rsidR="00EA24E1">
        <w:rPr>
          <w:rStyle w:val="FootnoteReference"/>
          <w:rFonts w:ascii="Calibri" w:hAnsi="Calibri" w:cs="Calibri"/>
          <w:sz w:val="24"/>
          <w:szCs w:val="24"/>
        </w:rPr>
        <w:footnoteReference w:id="20"/>
      </w:r>
      <w:r w:rsidRPr="00404FE4">
        <w:rPr>
          <w:rFonts w:ascii="Calibri" w:hAnsi="Calibri" w:cs="Calibri"/>
          <w:sz w:val="24"/>
          <w:szCs w:val="24"/>
        </w:rPr>
        <w:t xml:space="preserve"> Fakat şahs-ı manevîsi olan dinsizlik cereyan-ı azîmi, pek cesîmdir.</w:t>
      </w:r>
      <w:r w:rsidR="00EA24E1">
        <w:rPr>
          <w:rStyle w:val="FootnoteReference"/>
          <w:rFonts w:ascii="Calibri" w:hAnsi="Calibri" w:cs="Calibri"/>
          <w:sz w:val="24"/>
          <w:szCs w:val="24"/>
        </w:rPr>
        <w:footnoteReference w:id="21"/>
      </w:r>
      <w:r w:rsidRPr="00404FE4">
        <w:rPr>
          <w:rFonts w:ascii="Calibri" w:hAnsi="Calibri" w:cs="Calibri"/>
          <w:sz w:val="24"/>
          <w:szCs w:val="24"/>
        </w:rPr>
        <w:t xml:space="preserve"> Rivayetlerde Deccal'a ait tavsifat-ı müdhişe ona işaret eder. Bir vakit Japonya'nın başkumandanının resmi, bir ayağı Bahr-i Muhit'te, diğer ayağı on günlük mesafedeki Port Artür Kal'asında tasvir edilmiş. O küçük Japon Kumandanı'nın bu surette tasviriyle, ordusunun şahs-ı manevîsi gösterilmiş.</w:t>
      </w:r>
    </w:p>
    <w:p w:rsidR="00404FE4" w:rsidRPr="00404FE4" w:rsidRDefault="00404FE4" w:rsidP="00BB22E5">
      <w:pPr>
        <w:spacing w:before="120" w:after="0" w:line="240" w:lineRule="auto"/>
        <w:jc w:val="both"/>
        <w:rPr>
          <w:rFonts w:ascii="Calibri" w:hAnsi="Calibri" w:cs="Calibri"/>
          <w:sz w:val="24"/>
          <w:szCs w:val="24"/>
        </w:rPr>
      </w:pPr>
      <w:r w:rsidRPr="00404FE4">
        <w:rPr>
          <w:rFonts w:ascii="Calibri" w:hAnsi="Calibri" w:cs="Calibri"/>
          <w:sz w:val="24"/>
          <w:szCs w:val="24"/>
        </w:rPr>
        <w:t>Amma Deccal'ın yalancı Cennet'i ise, medeniyetin cazibedar lehviyatı ve fantaziyeleridir.</w:t>
      </w:r>
      <w:r w:rsidR="00FB097C">
        <w:rPr>
          <w:rStyle w:val="FootnoteReference"/>
          <w:rFonts w:ascii="Calibri" w:hAnsi="Calibri" w:cs="Calibri"/>
          <w:sz w:val="24"/>
          <w:szCs w:val="24"/>
        </w:rPr>
        <w:footnoteReference w:id="22"/>
      </w:r>
      <w:r w:rsidRPr="00404FE4">
        <w:rPr>
          <w:rFonts w:ascii="Calibri" w:hAnsi="Calibri" w:cs="Calibri"/>
          <w:sz w:val="24"/>
          <w:szCs w:val="24"/>
        </w:rPr>
        <w:t xml:space="preserve"> Merkebi ise, şimendifer gibi bir vasıtadır ki bir başında ateş ocağı bulunur, kendine tâbi' olmayanları bazan ateşe atar. O merkebin bir kulağı, yani diğer başı Cennet gibi tefriş edilmiş, tâbi' olanları oraya oturtur.</w:t>
      </w:r>
      <w:r w:rsidR="00D41478">
        <w:rPr>
          <w:rStyle w:val="FootnoteReference"/>
          <w:rFonts w:ascii="Calibri" w:hAnsi="Calibri" w:cs="Calibri"/>
          <w:sz w:val="24"/>
          <w:szCs w:val="24"/>
        </w:rPr>
        <w:footnoteReference w:id="23"/>
      </w:r>
      <w:r w:rsidRPr="00404FE4">
        <w:rPr>
          <w:rFonts w:ascii="Calibri" w:hAnsi="Calibri" w:cs="Calibri"/>
          <w:sz w:val="24"/>
          <w:szCs w:val="24"/>
        </w:rPr>
        <w:t xml:space="preserve"> Zâten sefih ve gaddar medeniyetin mühim bir merkebi olan </w:t>
      </w:r>
      <w:r w:rsidRPr="00404FE4">
        <w:rPr>
          <w:rFonts w:ascii="Calibri" w:hAnsi="Calibri" w:cs="Calibri"/>
          <w:sz w:val="24"/>
          <w:szCs w:val="24"/>
        </w:rPr>
        <w:lastRenderedPageBreak/>
        <w:t>şimendifer, ehl-i sefahet ve dünya için yalancı bir Cennet getirir. Bîçare ehl-i diyanet ve ehl-i İslâm için medeniyet elinde Cehennem zebanisi gibi tehlike getirir, esaret ve sefalet altına atar.</w:t>
      </w:r>
    </w:p>
    <w:p w:rsidR="00404FE4" w:rsidRPr="00404FE4" w:rsidRDefault="00404FE4" w:rsidP="00BB22E5">
      <w:pPr>
        <w:spacing w:before="120" w:after="0" w:line="240" w:lineRule="auto"/>
        <w:jc w:val="both"/>
        <w:rPr>
          <w:rFonts w:ascii="Calibri" w:hAnsi="Calibri" w:cs="Calibri"/>
          <w:sz w:val="24"/>
          <w:szCs w:val="24"/>
        </w:rPr>
      </w:pPr>
      <w:r w:rsidRPr="00404FE4">
        <w:rPr>
          <w:rFonts w:ascii="Calibri" w:hAnsi="Calibri" w:cs="Calibri"/>
          <w:sz w:val="24"/>
          <w:szCs w:val="24"/>
        </w:rPr>
        <w:t>İşte İsevîliğin din-i hakikîsi zuhur ile ve İslâmiyete inkılab etmesiyle, çendan âlemde ekseriyet-i mutlakaya nurunu neşreder.</w:t>
      </w:r>
      <w:r w:rsidR="00F31A9C">
        <w:rPr>
          <w:rStyle w:val="FootnoteReference"/>
          <w:rFonts w:ascii="Calibri" w:hAnsi="Calibri" w:cs="Calibri"/>
          <w:sz w:val="24"/>
          <w:szCs w:val="24"/>
        </w:rPr>
        <w:footnoteReference w:id="24"/>
      </w:r>
      <w:r w:rsidRPr="00404FE4">
        <w:rPr>
          <w:rFonts w:ascii="Calibri" w:hAnsi="Calibri" w:cs="Calibri"/>
          <w:sz w:val="24"/>
          <w:szCs w:val="24"/>
        </w:rPr>
        <w:t xml:space="preserve"> Fakat yine kıyamet kopmasına yakın tekrar bir dinsizlik cereyanı başgösterir, galebe eder ve "El-hükmü lil-ekser" kaidesince, yeryüzünde "Allah Allah" diyecek kalmayacak, yani ehemmiyetli bir cemaat, Küre-i Arz'da mühim bir mevkiye sahib olacak bir surette "Allah Allah" denilmeyecek demektir. Yoksa ekalliyette kalan veyahut mağlub düşen ehl-i hak, kıyamete kadar bâki kalacak; yalnız, kıyametin kopacağı anında, kıyametin dehşetlerini görmemek için, bir eser-i rahmet olarak, ehl-i imanın ruhları daha evvel kabzedilecek, kıyamet kâfirlerin başına kopacaktır.</w:t>
      </w:r>
    </w:p>
    <w:p w:rsidR="00404FE4" w:rsidRPr="00404FE4" w:rsidRDefault="00404FE4" w:rsidP="00BB22E5">
      <w:pPr>
        <w:spacing w:before="120" w:after="0" w:line="240" w:lineRule="auto"/>
        <w:jc w:val="both"/>
        <w:rPr>
          <w:rFonts w:ascii="Calibri" w:hAnsi="Calibri" w:cs="Calibri"/>
          <w:sz w:val="24"/>
          <w:szCs w:val="24"/>
        </w:rPr>
      </w:pPr>
      <w:r w:rsidRPr="00EA24E1">
        <w:rPr>
          <w:rFonts w:ascii="Calibri" w:hAnsi="Calibri" w:cs="Calibri"/>
          <w:b/>
          <w:bCs/>
          <w:sz w:val="24"/>
          <w:szCs w:val="24"/>
        </w:rPr>
        <w:t>Beşinci sualinizin meali:</w:t>
      </w:r>
      <w:r w:rsidRPr="00404FE4">
        <w:rPr>
          <w:rFonts w:ascii="Calibri" w:hAnsi="Calibri" w:cs="Calibri"/>
          <w:sz w:val="24"/>
          <w:szCs w:val="24"/>
        </w:rPr>
        <w:t xml:space="preserve"> Kıyametin hâdisatından ervah-ı bâkiye müteessir olacaklar mı?</w:t>
      </w:r>
    </w:p>
    <w:p w:rsidR="00B2771B" w:rsidRPr="00B2771B" w:rsidRDefault="00404FE4" w:rsidP="00B2771B">
      <w:pPr>
        <w:spacing w:before="120" w:after="0" w:line="240" w:lineRule="auto"/>
        <w:jc w:val="both"/>
        <w:rPr>
          <w:rFonts w:ascii="Calibri" w:hAnsi="Calibri" w:cs="Calibri"/>
          <w:sz w:val="24"/>
          <w:szCs w:val="24"/>
        </w:rPr>
      </w:pPr>
      <w:r w:rsidRPr="00EA24E1">
        <w:rPr>
          <w:rFonts w:ascii="Calibri" w:hAnsi="Calibri" w:cs="Calibri"/>
          <w:b/>
          <w:bCs/>
          <w:sz w:val="24"/>
          <w:szCs w:val="24"/>
        </w:rPr>
        <w:t>Elcevab:</w:t>
      </w:r>
      <w:r w:rsidRPr="00404FE4">
        <w:rPr>
          <w:rFonts w:ascii="Calibri" w:hAnsi="Calibri" w:cs="Calibri"/>
          <w:sz w:val="24"/>
          <w:szCs w:val="24"/>
        </w:rPr>
        <w:t xml:space="preserve"> Derecatlarına göre müteessir olacaklar. Melaikelerin tecelliyat-ı kahriyede kendilerine göre müteessir oldukları gibi müteessir olurlar. Nasılki bir insan, sıcak bir yerde iken, hariçte kar ve tipi içinde titreyenleri görse, akıl ve vicdan itibariyle müteessir olur. Öyle</w:t>
      </w:r>
      <w:r w:rsidR="00B2771B">
        <w:rPr>
          <w:rFonts w:ascii="Calibri" w:hAnsi="Calibri" w:cs="Calibri"/>
          <w:sz w:val="24"/>
          <w:szCs w:val="24"/>
        </w:rPr>
        <w:t xml:space="preserve"> </w:t>
      </w:r>
      <w:r w:rsidR="00B2771B" w:rsidRPr="00B2771B">
        <w:rPr>
          <w:rFonts w:ascii="Calibri" w:hAnsi="Calibri" w:cs="Calibri"/>
          <w:sz w:val="24"/>
          <w:szCs w:val="24"/>
        </w:rPr>
        <w:t>de: Zîşuur olan ervah-ı bâkiye, kâinatla alâkadar oldukları için, kâinatın hâdisat-ı azîmesinden derecelerine göre müteessir olmalarını; ehl-i azab ise elemkârane, ehl-i saadet ise hayretkârane, istiğrabkârane, belki bir cihette istibşarkârane teessüratları bulunmasını, işarat-ı Kur'aniye gösteriyor. Zira Kur'an-ı Hakîm, her zaman kıyametin acaibini tehdid suretinde zikrediyor. "Göreceksiniz..." diyor.</w:t>
      </w:r>
      <w:r w:rsidR="00B2771B">
        <w:rPr>
          <w:rStyle w:val="FootnoteReference"/>
          <w:rFonts w:ascii="Calibri" w:hAnsi="Calibri" w:cs="Calibri"/>
          <w:sz w:val="24"/>
          <w:szCs w:val="24"/>
        </w:rPr>
        <w:footnoteReference w:id="25"/>
      </w:r>
      <w:r w:rsidR="00B2771B" w:rsidRPr="00B2771B">
        <w:rPr>
          <w:rFonts w:ascii="Calibri" w:hAnsi="Calibri" w:cs="Calibri"/>
          <w:sz w:val="24"/>
          <w:szCs w:val="24"/>
        </w:rPr>
        <w:t xml:space="preserve"> Halbuki cism-i insanî ile onu görenler, kıyamete yetişenlerdir. Demek, kabirde cesedleri çürüyen ervahların da o tehdid-i Kur'aniyeden hisseleri var.</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b/>
          <w:bCs/>
          <w:sz w:val="24"/>
          <w:szCs w:val="24"/>
        </w:rPr>
        <w:t>Altıncı sualinizin meali</w:t>
      </w:r>
      <w:r w:rsidRPr="00B2771B">
        <w:rPr>
          <w:rFonts w:ascii="Calibri" w:hAnsi="Calibri" w:cs="Calibri"/>
          <w:sz w:val="24"/>
          <w:szCs w:val="24"/>
        </w:rPr>
        <w:t>:</w:t>
      </w:r>
      <w:r w:rsidRPr="00B2771B">
        <w:rPr>
          <w:rFonts w:ascii="Calibri" w:hAnsi="Calibri" w:cs="Calibri"/>
          <w:color w:val="FF0000"/>
          <w:sz w:val="28"/>
          <w:szCs w:val="28"/>
          <w:rtl/>
        </w:rPr>
        <w:t>كُلُّ شَيْءٍ هَالِكٌ اِلاَّ وَجْهَهُ</w:t>
      </w:r>
      <w:r w:rsidRPr="00B2771B">
        <w:rPr>
          <w:rFonts w:ascii="Calibri" w:hAnsi="Calibri" w:cs="Calibri"/>
          <w:sz w:val="24"/>
          <w:szCs w:val="24"/>
        </w:rPr>
        <w:t xml:space="preserve"> Bu âyetin âhirete, Cennet'e, Cehennem'e ve ehillerine şümulü var mı, yok mu?</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b/>
          <w:bCs/>
          <w:sz w:val="24"/>
          <w:szCs w:val="24"/>
        </w:rPr>
        <w:t>Elcevab:</w:t>
      </w:r>
      <w:r w:rsidRPr="00B2771B">
        <w:rPr>
          <w:rFonts w:ascii="Calibri" w:hAnsi="Calibri" w:cs="Calibri"/>
          <w:sz w:val="24"/>
          <w:szCs w:val="24"/>
        </w:rPr>
        <w:t xml:space="preserve"> Şu mes'ele, pek çok ehl-i tahkik ve ehl-i keşif ve ehl-i velayetin medar-ı bahsi olmuş. Şu mes'elede söz onlarındır. Hem de şu âyetin çok genişliği ve çok meratibi var. Ehl-i tahkikin bir kısm-ı ekseri demişler ki: Âlem-i bekaya şümulü yok. Diğer kısmı ise: Âni olarak onlar da az bir zamanda, bir nevi helâkete mazhar olurlar. O kadar az bir zamanda oluyor ki, fenaya gidip gelmiş hissetmeyecekler.</w:t>
      </w:r>
      <w:r w:rsidR="0058361B">
        <w:rPr>
          <w:rStyle w:val="FootnoteReference"/>
          <w:rFonts w:ascii="Calibri" w:hAnsi="Calibri" w:cs="Calibri"/>
          <w:sz w:val="24"/>
          <w:szCs w:val="24"/>
        </w:rPr>
        <w:footnoteReference w:id="26"/>
      </w:r>
      <w:r w:rsidRPr="00B2771B">
        <w:rPr>
          <w:rFonts w:ascii="Calibri" w:hAnsi="Calibri" w:cs="Calibri"/>
          <w:sz w:val="24"/>
          <w:szCs w:val="24"/>
        </w:rPr>
        <w:t xml:space="preserve"> Amma bazı müfrit fikirli ehl-i keşfin hükmettikleri fena-yı mutlak ise, hakikat değildir. Çünki Zât-ı Akdes-i İlahî madem sermedî ve daimîdir; elbette sıfâtı ve esması dahi sermedî ve daimîdirler. Madem sıfâtı ve esması daimî ve sermedîdirler; elbette onların âyineleri ve cilveleri ve nakışları ve mazharları olan âlem-i bekadaki bâkiyat ve ehl-i beka, fena-yı mutlaka bizzarure gidemez.</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sz w:val="24"/>
          <w:szCs w:val="24"/>
        </w:rPr>
        <w:lastRenderedPageBreak/>
        <w:t>Kur'an-ı Hakîm'in feyzinden şimdilik iki nokta hatıra gelmiş, icmalen yazacağız:</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b/>
          <w:bCs/>
          <w:sz w:val="24"/>
          <w:szCs w:val="24"/>
        </w:rPr>
        <w:t>Birincisi:</w:t>
      </w:r>
      <w:r w:rsidRPr="00B2771B">
        <w:rPr>
          <w:rFonts w:ascii="Calibri" w:hAnsi="Calibri" w:cs="Calibri"/>
          <w:sz w:val="24"/>
          <w:szCs w:val="24"/>
        </w:rPr>
        <w:t xml:space="preserve"> Cenab-ı Hak öyle bir Kadîr-i Mutlak'tır ki; adem ve vücud, kudretine ve iradesine nisbeten iki menzil gibi, gayet kolay bir surette oraya gönderir ve getirir. İsterse bir günde, isterse bir anda oradan çevirir. Hem adem-i mutlak zâten yoktur, çünki bir ilm-i muhit var. Hem daire-i ilm-i İlahînin harici yok ki, birşey ona atılsın. Daire-i ilim içinde bulunan adem ise, adem-i haricîdir ve vücud-u ilmîye perde olmuş bir ünvandır. Hattâ bu mevcudat-ı ilmiyeye bazı ehl-i tahkik "a'yân-ı sabite" tabir etmişler. Öyle ise fenaya gitmek, muvakkaten haricî libasını çıkarıp, vücud-u manevîye ve ilmîye girmektir. Yani hêlik ve fâni olanlar vücud-u haricîyi bırakıp, mahiyetleri bir vücud-u manevî giyer, daire-i kudretten çıkıp daire-i ilme girer.</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b/>
          <w:bCs/>
          <w:sz w:val="24"/>
          <w:szCs w:val="24"/>
        </w:rPr>
        <w:t>İkincisi:</w:t>
      </w:r>
      <w:r w:rsidRPr="00B2771B">
        <w:rPr>
          <w:rFonts w:ascii="Calibri" w:hAnsi="Calibri" w:cs="Calibri"/>
          <w:sz w:val="24"/>
          <w:szCs w:val="24"/>
        </w:rPr>
        <w:t xml:space="preserve"> Çok Sözlerde izah ettiğimiz gibi: Herşey, mana-yı ismiyle</w:t>
      </w:r>
      <w:r w:rsidRPr="00B2771B">
        <w:t xml:space="preserve"> </w:t>
      </w:r>
      <w:r w:rsidRPr="00B2771B">
        <w:rPr>
          <w:rFonts w:ascii="Calibri" w:hAnsi="Calibri" w:cs="Calibri"/>
          <w:sz w:val="24"/>
          <w:szCs w:val="24"/>
        </w:rPr>
        <w:t xml:space="preserve">ve kendine bakan vecihte hiçtir. Kendi zâtında müstakil ve bizâtihî sabit bir vücudu yok. Ve yalnız kendi başıyla kaim bir hakikatı yok. Fakat Cenab-ı Hakk'a bakan vecihte ise, yani mana-yı harfiyle olsa, hiç değil. Çünki onda cilvesi görünen esma-i bâkiye var. Madum değil; çünki sermedî bir vücudun gölgesini taşıyor. Hakikatı vardır, sabittir, hem yüksektir. Çünki mazhar olduğu bâki bir ismin sabit bir nevi gölgesidir. Hem </w:t>
      </w:r>
      <w:r w:rsidRPr="00B2771B">
        <w:rPr>
          <w:rFonts w:ascii="Calibri" w:hAnsi="Calibri" w:cs="Calibri"/>
          <w:color w:val="FF0000"/>
          <w:sz w:val="28"/>
          <w:szCs w:val="28"/>
          <w:rtl/>
        </w:rPr>
        <w:t>كُلُّ شَيْءٍ هَالِكٌ اِلاَّ وَجْهَهُ</w:t>
      </w:r>
      <w:r w:rsidRPr="00B2771B">
        <w:rPr>
          <w:rFonts w:ascii="Calibri" w:hAnsi="Calibri" w:cs="Calibri"/>
          <w:sz w:val="24"/>
          <w:szCs w:val="24"/>
        </w:rPr>
        <w:t xml:space="preserve"> insanın elini masivadan kesmek için bir kılınçtır ki; o da Cenab-ı Hakk'ın hesabına olmayan fâni dünyada, fâni şeylere karşı alâkaları kesmek için, hükmü dünyadaki fâniyata bakar. Demek Allah hesabına olsa, mana-yı harfiyle olsa, livechillah olsa; masivaya girmez ki </w:t>
      </w:r>
      <w:r w:rsidRPr="00B2771B">
        <w:rPr>
          <w:rFonts w:ascii="Calibri" w:hAnsi="Calibri" w:cs="Calibri"/>
          <w:color w:val="FF0000"/>
          <w:sz w:val="28"/>
          <w:szCs w:val="28"/>
          <w:rtl/>
        </w:rPr>
        <w:t>كُلُّ شَيْءٍ هَالِكٌ اِلاَّ وَجْهَهُ</w:t>
      </w:r>
      <w:r w:rsidRPr="00B2771B">
        <w:rPr>
          <w:rFonts w:ascii="Calibri" w:hAnsi="Calibri" w:cs="Calibri"/>
          <w:sz w:val="24"/>
          <w:szCs w:val="24"/>
        </w:rPr>
        <w:t xml:space="preserve"> kılıncıyla başı kesilsin.</w:t>
      </w:r>
    </w:p>
    <w:p w:rsidR="00B2771B" w:rsidRPr="00B2771B" w:rsidRDefault="00B2771B" w:rsidP="00B2771B">
      <w:pPr>
        <w:spacing w:before="120" w:after="0" w:line="240" w:lineRule="auto"/>
        <w:jc w:val="both"/>
        <w:rPr>
          <w:rFonts w:ascii="Calibri" w:hAnsi="Calibri" w:cs="Calibri"/>
          <w:sz w:val="24"/>
          <w:szCs w:val="24"/>
        </w:rPr>
      </w:pPr>
      <w:r w:rsidRPr="00B2771B">
        <w:rPr>
          <w:rFonts w:ascii="Calibri" w:hAnsi="Calibri" w:cs="Calibri"/>
          <w:sz w:val="24"/>
          <w:szCs w:val="24"/>
        </w:rPr>
        <w:t xml:space="preserve">Elhasıl: Eğer Allah için olsa, Allah'ı bulsa; gayr kalmaz ki, başı kesilsin. Eğer Allah'ı bulmazsa ve hesabıyla bakmazsa, herşey gayrdır. </w:t>
      </w:r>
      <w:r w:rsidRPr="00B2771B">
        <w:rPr>
          <w:rFonts w:ascii="Calibri" w:hAnsi="Calibri" w:cs="Calibri"/>
          <w:color w:val="FF0000"/>
          <w:sz w:val="28"/>
          <w:szCs w:val="28"/>
          <w:rtl/>
        </w:rPr>
        <w:t>كُلُّ شَيْءٍ هَالِكٌ اِلاَّ وَجْهَهُ</w:t>
      </w:r>
      <w:r w:rsidRPr="00B2771B">
        <w:rPr>
          <w:rFonts w:ascii="Calibri" w:hAnsi="Calibri" w:cs="Calibri"/>
          <w:sz w:val="24"/>
          <w:szCs w:val="24"/>
        </w:rPr>
        <w:t xml:space="preserve"> kılıncını istimal etmeli, perdeyi yırtmalı, tâ Onu bulmalı!..</w:t>
      </w:r>
    </w:p>
    <w:p w:rsidR="00B2771B" w:rsidRPr="00B2771B" w:rsidRDefault="00B2771B" w:rsidP="00B2771B">
      <w:pPr>
        <w:spacing w:before="120" w:after="0" w:line="240" w:lineRule="auto"/>
        <w:jc w:val="right"/>
        <w:rPr>
          <w:rFonts w:ascii="Calibri" w:hAnsi="Calibri" w:cs="Calibri"/>
          <w:color w:val="FF0000"/>
          <w:sz w:val="28"/>
          <w:szCs w:val="28"/>
        </w:rPr>
      </w:pPr>
      <w:r w:rsidRPr="00B2771B">
        <w:rPr>
          <w:rFonts w:ascii="Calibri" w:hAnsi="Calibri" w:cs="Calibri"/>
          <w:color w:val="FF0000"/>
          <w:sz w:val="28"/>
          <w:szCs w:val="28"/>
          <w:rtl/>
        </w:rPr>
        <w:t>اَلْبَاقِى هُوَ الْبَاقِى</w:t>
      </w:r>
    </w:p>
    <w:p w:rsidR="00B2771B" w:rsidRPr="00B2771B" w:rsidRDefault="00B2771B" w:rsidP="00B2771B">
      <w:pPr>
        <w:spacing w:before="120" w:after="0" w:line="240" w:lineRule="auto"/>
        <w:jc w:val="right"/>
        <w:rPr>
          <w:rFonts w:ascii="Calibri" w:hAnsi="Calibri" w:cs="Calibri"/>
          <w:sz w:val="24"/>
          <w:szCs w:val="24"/>
        </w:rPr>
      </w:pPr>
      <w:r w:rsidRPr="00B2771B">
        <w:rPr>
          <w:rFonts w:ascii="Calibri" w:hAnsi="Calibri" w:cs="Calibri"/>
          <w:sz w:val="24"/>
          <w:szCs w:val="24"/>
        </w:rPr>
        <w:t>Said Nursî</w:t>
      </w:r>
    </w:p>
    <w:sectPr w:rsidR="00B2771B" w:rsidRPr="00B2771B" w:rsidSect="004671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B3" w:rsidRDefault="00BD17B3" w:rsidP="00CF2CE5">
      <w:pPr>
        <w:spacing w:after="0" w:line="240" w:lineRule="auto"/>
      </w:pPr>
      <w:r>
        <w:separator/>
      </w:r>
    </w:p>
  </w:endnote>
  <w:endnote w:type="continuationSeparator" w:id="1">
    <w:p w:rsidR="00BD17B3" w:rsidRDefault="00BD17B3" w:rsidP="00CF2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B3" w:rsidRDefault="00BD17B3" w:rsidP="00CF2CE5">
      <w:pPr>
        <w:spacing w:after="0" w:line="240" w:lineRule="auto"/>
      </w:pPr>
      <w:r>
        <w:separator/>
      </w:r>
    </w:p>
  </w:footnote>
  <w:footnote w:type="continuationSeparator" w:id="1">
    <w:p w:rsidR="00BD17B3" w:rsidRDefault="00BD17B3" w:rsidP="00CF2CE5">
      <w:pPr>
        <w:spacing w:after="0" w:line="240" w:lineRule="auto"/>
      </w:pPr>
      <w:r>
        <w:continuationSeparator/>
      </w:r>
    </w:p>
  </w:footnote>
  <w:footnote w:id="2">
    <w:p w:rsidR="00FB097C" w:rsidRPr="00711674" w:rsidRDefault="00FB097C" w:rsidP="00711674">
      <w:pPr>
        <w:pStyle w:val="Footnote"/>
        <w:spacing w:before="120"/>
        <w:ind w:left="0" w:firstLine="0"/>
        <w:rPr>
          <w:rFonts w:ascii="Calibri" w:hAnsi="Calibri" w:cs="Calibri"/>
        </w:rPr>
      </w:pPr>
      <w:r w:rsidRPr="00711674">
        <w:rPr>
          <w:rStyle w:val="DipnotKarakterleri"/>
          <w:rFonts w:ascii="Calibri" w:hAnsi="Calibri" w:cs="Calibri"/>
        </w:rPr>
        <w:footnoteRef/>
      </w:r>
      <w:r w:rsidRPr="00711674">
        <w:rPr>
          <w:rFonts w:ascii="Calibri" w:hAnsi="Calibri" w:cs="Calibri"/>
          <w:i/>
          <w:iCs/>
          <w:sz w:val="24"/>
          <w:szCs w:val="24"/>
        </w:rPr>
        <w:t>(Farklı derslerde okunmuş farklı derlemelerin birleştirilmesiyle hazırlanmıştır.)</w:t>
      </w:r>
    </w:p>
  </w:footnote>
  <w:footnote w:id="3">
    <w:p w:rsidR="00694AA0" w:rsidRPr="00711674" w:rsidRDefault="00694AA0" w:rsidP="00711674">
      <w:pPr>
        <w:spacing w:before="120" w:after="0" w:line="240" w:lineRule="auto"/>
        <w:jc w:val="both"/>
        <w:rPr>
          <w:rFonts w:ascii="Calibri" w:hAnsi="Calibri" w:cs="Calibri"/>
          <w:i/>
          <w:i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i/>
          <w:iCs/>
          <w:sz w:val="24"/>
          <w:szCs w:val="24"/>
        </w:rPr>
        <w:t xml:space="preserve">(Bakınız: İslam Prensipleri Ansiklopedisi </w:t>
      </w:r>
      <w:r w:rsidRPr="00711674">
        <w:rPr>
          <w:rFonts w:ascii="Calibri" w:hAnsi="Calibri" w:cs="Calibri"/>
          <w:i/>
          <w:iCs/>
          <w:sz w:val="24"/>
          <w:szCs w:val="24"/>
          <w:highlight w:val="yellow"/>
        </w:rPr>
        <w:t>Cemel Vak’ası</w:t>
      </w:r>
      <w:r w:rsidRPr="00711674">
        <w:rPr>
          <w:rFonts w:ascii="Calibri" w:hAnsi="Calibri" w:cs="Calibri"/>
          <w:i/>
          <w:iCs/>
          <w:sz w:val="24"/>
          <w:szCs w:val="24"/>
        </w:rPr>
        <w:t xml:space="preserve"> Maddesi)</w:t>
      </w:r>
    </w:p>
  </w:footnote>
  <w:footnote w:id="4">
    <w:p w:rsidR="00694AA0" w:rsidRPr="00711674" w:rsidRDefault="00694AA0"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Şimdi ise ne ictihad hakkı ve ne de niyet-i halisa var. Şimdiki ihtilafı o zamana benzetmek hatadır.</w:t>
      </w:r>
      <w:r w:rsidRPr="00711674">
        <w:rPr>
          <w:rFonts w:ascii="Calibri" w:hAnsi="Calibri" w:cs="Calibri"/>
          <w:sz w:val="24"/>
          <w:szCs w:val="24"/>
        </w:rPr>
        <w:t xml:space="preserve"> </w:t>
      </w:r>
    </w:p>
    <w:p w:rsidR="00694AA0" w:rsidRPr="00711674" w:rsidRDefault="00694AA0" w:rsidP="00711674">
      <w:pPr>
        <w:spacing w:before="120" w:after="0" w:line="240" w:lineRule="auto"/>
        <w:jc w:val="both"/>
        <w:rPr>
          <w:rFonts w:ascii="Calibri" w:hAnsi="Calibri" w:cs="Calibri"/>
          <w:sz w:val="24"/>
          <w:szCs w:val="24"/>
        </w:rPr>
      </w:pPr>
      <w:r w:rsidRPr="00711674">
        <w:rPr>
          <w:rFonts w:ascii="Calibri" w:hAnsi="Calibri" w:cs="Calibri"/>
          <w:sz w:val="24"/>
          <w:szCs w:val="24"/>
        </w:rPr>
        <w:t>“Hak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Küre-i Arz'da dahi nokta-i telakisi bulunmaz. Hak namına olmadığı için, nihayetsiz müfritane gider. Kabil-i iltiyam olmayan inşikaklara sebebiyet verir. Hâl-i âlem buna şahiddir.</w:t>
      </w:r>
    </w:p>
    <w:p w:rsidR="00694AA0" w:rsidRPr="00711674" w:rsidRDefault="00694AA0" w:rsidP="00711674">
      <w:pPr>
        <w:spacing w:before="120" w:after="0" w:line="240" w:lineRule="auto"/>
        <w:jc w:val="both"/>
        <w:rPr>
          <w:rFonts w:ascii="Calibri" w:hAnsi="Calibri" w:cs="Calibri"/>
          <w:sz w:val="24"/>
          <w:szCs w:val="24"/>
        </w:rPr>
      </w:pPr>
      <w:r w:rsidRPr="00711674">
        <w:rPr>
          <w:rFonts w:ascii="Calibri" w:hAnsi="Calibri" w:cs="Calibri"/>
          <w:sz w:val="24"/>
          <w:szCs w:val="24"/>
        </w:rPr>
        <w:t>Elhasıl:</w:t>
      </w:r>
      <w:r w:rsidRPr="00711674">
        <w:rPr>
          <w:rFonts w:ascii="Calibri" w:hAnsi="Calibri" w:cs="Calibri"/>
          <w:color w:val="FF0000"/>
          <w:sz w:val="28"/>
          <w:szCs w:val="28"/>
          <w:rtl/>
        </w:rPr>
        <w:t>اَلْحُبُّ لِلّٰهِ ٭ وَالْبُغْضُ فِى اللّٰهِ ٭ وَالْحُكْمُ لِلّٰهِ</w:t>
      </w:r>
      <w:r w:rsidRPr="00711674">
        <w:rPr>
          <w:rFonts w:ascii="Calibri" w:hAnsi="Calibri" w:cs="Calibri"/>
          <w:sz w:val="24"/>
          <w:szCs w:val="24"/>
        </w:rPr>
        <w:t xml:space="preserve"> olan desatir-i âliye düstur-u harekât olmazsa nifak ve şikak meydan alır.</w:t>
      </w:r>
      <w:r w:rsidRPr="00711674">
        <w:rPr>
          <w:rFonts w:ascii="Calibri" w:hAnsi="Calibri" w:cs="Calibri"/>
        </w:rPr>
        <w:t xml:space="preserve"> </w:t>
      </w:r>
      <w:r w:rsidRPr="00711674">
        <w:rPr>
          <w:rFonts w:ascii="Calibri" w:hAnsi="Calibri" w:cs="Calibri"/>
          <w:sz w:val="24"/>
          <w:szCs w:val="24"/>
        </w:rPr>
        <w:t xml:space="preserve">Evet </w:t>
      </w:r>
      <w:r w:rsidRPr="00711674">
        <w:rPr>
          <w:rFonts w:ascii="Calibri" w:hAnsi="Calibri" w:cs="Calibri"/>
          <w:color w:val="FF0000"/>
          <w:sz w:val="28"/>
          <w:szCs w:val="28"/>
          <w:rtl/>
        </w:rPr>
        <w:t xml:space="preserve"> َالْبُغْضُ فِى اللّٰهِ ٭ وَالْحُكْمُ لِلّٰهِ</w:t>
      </w:r>
      <w:r w:rsidRPr="00711674">
        <w:rPr>
          <w:rFonts w:ascii="Calibri" w:hAnsi="Calibri" w:cs="Calibri"/>
          <w:color w:val="FF0000"/>
          <w:sz w:val="28"/>
          <w:szCs w:val="28"/>
        </w:rPr>
        <w:t xml:space="preserve"> </w:t>
      </w:r>
      <w:r w:rsidRPr="00711674">
        <w:rPr>
          <w:rFonts w:ascii="Calibri" w:hAnsi="Calibri" w:cs="Calibri"/>
          <w:sz w:val="24"/>
          <w:szCs w:val="24"/>
        </w:rPr>
        <w:t xml:space="preserve">demezse, o düsturları nazara almazsa, adalet etmek isterken zulmeder.” </w:t>
      </w:r>
      <w:r w:rsidRPr="00711674">
        <w:rPr>
          <w:rFonts w:ascii="Calibri" w:hAnsi="Calibri" w:cs="Calibri"/>
          <w:b/>
          <w:bCs/>
          <w:sz w:val="24"/>
          <w:szCs w:val="24"/>
        </w:rPr>
        <w:t>Mektubat (268)</w:t>
      </w:r>
    </w:p>
    <w:p w:rsidR="00694AA0" w:rsidRPr="00711674" w:rsidRDefault="00694AA0" w:rsidP="00711674">
      <w:pPr>
        <w:spacing w:before="120" w:after="0" w:line="240" w:lineRule="auto"/>
        <w:jc w:val="both"/>
        <w:rPr>
          <w:rFonts w:ascii="Calibri" w:hAnsi="Calibri" w:cs="Calibri"/>
          <w:i/>
          <w:iCs/>
          <w:sz w:val="24"/>
          <w:szCs w:val="24"/>
        </w:rPr>
      </w:pPr>
      <w:r w:rsidRPr="00711674">
        <w:rPr>
          <w:rFonts w:ascii="Calibri" w:hAnsi="Calibri" w:cs="Calibri"/>
          <w:i/>
          <w:iCs/>
          <w:sz w:val="24"/>
          <w:szCs w:val="24"/>
        </w:rPr>
        <w:t xml:space="preserve">(Bakınız: </w:t>
      </w:r>
      <w:r w:rsidRPr="00711674">
        <w:rPr>
          <w:rFonts w:ascii="Calibri" w:hAnsi="Calibri" w:cs="Calibri"/>
          <w:i/>
          <w:iCs/>
          <w:sz w:val="24"/>
          <w:szCs w:val="24"/>
          <w:highlight w:val="yellow"/>
        </w:rPr>
        <w:t>Nokta-i Telaki</w:t>
      </w:r>
      <w:r w:rsidRPr="00711674">
        <w:rPr>
          <w:rFonts w:ascii="Calibri" w:hAnsi="Calibri" w:cs="Calibri"/>
          <w:i/>
          <w:iCs/>
          <w:sz w:val="24"/>
          <w:szCs w:val="24"/>
        </w:rPr>
        <w:t xml:space="preserve"> Derlemesi)</w:t>
      </w:r>
    </w:p>
  </w:footnote>
  <w:footnote w:id="5">
    <w:p w:rsidR="00694AA0" w:rsidRPr="00711674" w:rsidRDefault="00694AA0"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Bu ehvenüşşer, adalet-i mahza ve adalet-i izafi gibi ictihadi mesail hukuk-u ümmete taalluk edince ictihad için ehl-i rey zatlar gerekir.</w:t>
      </w:r>
    </w:p>
  </w:footnote>
  <w:footnote w:id="6">
    <w:p w:rsidR="00694AA0" w:rsidRPr="00711674" w:rsidRDefault="00694AA0" w:rsidP="00711674">
      <w:pPr>
        <w:pStyle w:val="FootnoteText"/>
        <w:spacing w:before="120"/>
        <w:rPr>
          <w:rFonts w:ascii="Calibri" w:hAnsi="Calibri" w:cs="Calibri"/>
        </w:rPr>
      </w:pPr>
      <w:r w:rsidRPr="00711674">
        <w:rPr>
          <w:rStyle w:val="FootnoteReference"/>
          <w:rFonts w:ascii="Calibri" w:hAnsi="Calibri" w:cs="Calibri"/>
        </w:rPr>
        <w:footnoteRef/>
      </w:r>
      <w:r w:rsidRPr="00711674">
        <w:rPr>
          <w:rFonts w:ascii="Calibri" w:hAnsi="Calibri" w:cs="Calibri"/>
        </w:rPr>
        <w:t xml:space="preserve"> </w:t>
      </w:r>
      <w:r w:rsidRPr="00711674">
        <w:rPr>
          <w:rFonts w:ascii="Calibri" w:hAnsi="Calibri" w:cs="Calibri"/>
          <w:sz w:val="24"/>
          <w:szCs w:val="24"/>
        </w:rPr>
        <w:t>En üstün makam olan manevi hilafet.</w:t>
      </w:r>
    </w:p>
  </w:footnote>
  <w:footnote w:id="7">
    <w:p w:rsidR="00694AA0" w:rsidRPr="00711674" w:rsidRDefault="00694AA0" w:rsidP="00711674">
      <w:pPr>
        <w:pStyle w:val="FootnoteText"/>
        <w:spacing w:before="120"/>
        <w:jc w:val="both"/>
        <w:rPr>
          <w:rFonts w:ascii="Calibri" w:hAnsi="Calibri" w:cs="Calibri"/>
        </w:rPr>
      </w:pPr>
      <w:r w:rsidRPr="00711674">
        <w:rPr>
          <w:rStyle w:val="FootnoteReference"/>
          <w:rFonts w:ascii="Calibri" w:hAnsi="Calibri" w:cs="Calibri"/>
          <w:sz w:val="24"/>
          <w:szCs w:val="24"/>
        </w:rPr>
        <w:footnoteRef/>
      </w:r>
      <w:r w:rsidRPr="00711674">
        <w:rPr>
          <w:rFonts w:ascii="Calibri" w:hAnsi="Calibri" w:cs="Calibri"/>
          <w:sz w:val="24"/>
          <w:szCs w:val="24"/>
        </w:rPr>
        <w:t xml:space="preserve"> Yani, siyaset-i İslamiyeye muvaffak olmak, yani kalplere faziletleri aşılayan manevi hilafetin tesirini kırıp dar sahaya inhisar ettiren müfsid cemiyet yolunu kapatıp, İslam cemiyetini, yani ictimaiyatını, yani şeairi devam ettiren İslam siyaseti. Yani hilafet-i siyasiye.</w:t>
      </w:r>
    </w:p>
  </w:footnote>
  <w:footnote w:id="8">
    <w:p w:rsidR="00694AA0" w:rsidRPr="00711674" w:rsidRDefault="00694AA0" w:rsidP="00711674">
      <w:pPr>
        <w:spacing w:before="120" w:after="0" w:line="240" w:lineRule="auto"/>
        <w:jc w:val="both"/>
        <w:rPr>
          <w:rFonts w:ascii="Calibri" w:hAnsi="Calibri" w:cs="Calibri"/>
          <w:sz w:val="24"/>
          <w:szCs w:val="24"/>
        </w:rPr>
      </w:pPr>
      <w:r w:rsidRPr="00711674">
        <w:rPr>
          <w:rStyle w:val="FootnoteReference"/>
          <w:rFonts w:ascii="Calibri" w:hAnsi="Calibri" w:cs="Calibri"/>
        </w:rPr>
        <w:footnoteRef/>
      </w:r>
      <w:r w:rsidRPr="00711674">
        <w:rPr>
          <w:rFonts w:ascii="Calibri" w:hAnsi="Calibri" w:cs="Calibri"/>
        </w:rPr>
        <w:t xml:space="preserve"> </w:t>
      </w:r>
      <w:r w:rsidRPr="00711674">
        <w:rPr>
          <w:rFonts w:ascii="Calibri" w:hAnsi="Calibri" w:cs="Calibri"/>
          <w:sz w:val="24"/>
          <w:szCs w:val="24"/>
        </w:rPr>
        <w:t xml:space="preserve">“Size hayatımda vefattan sonra elinize geçecek manevî malımı ve hukukumu size vermeğe ve </w:t>
      </w:r>
      <w:r w:rsidRPr="00711674">
        <w:rPr>
          <w:rFonts w:ascii="Calibri" w:hAnsi="Calibri" w:cs="Calibri"/>
          <w:color w:val="FF0000"/>
          <w:sz w:val="28"/>
          <w:szCs w:val="28"/>
          <w:rtl/>
        </w:rPr>
        <w:t>مُوتُوا قَبْلَ اَنْ تَمُوتُوا</w:t>
      </w:r>
      <w:r w:rsidRPr="00711674">
        <w:rPr>
          <w:rFonts w:ascii="Calibri" w:hAnsi="Calibri" w:cs="Calibri"/>
          <w:sz w:val="24"/>
          <w:szCs w:val="24"/>
        </w:rPr>
        <w:t xml:space="preserve"> sırrına binaen, ölümden evvel sizi bilfiil vâris yapmağa dair bir Nur şakirdi sordu ki: "Hikmet nedir? Sizi daha çok zaman aramızda görmek istiyoruz. İnşâallah öyle kalacaksınız."</w:t>
      </w:r>
    </w:p>
    <w:p w:rsidR="00694AA0" w:rsidRPr="00711674" w:rsidRDefault="00694AA0" w:rsidP="00711674">
      <w:pPr>
        <w:spacing w:before="120" w:after="0" w:line="240" w:lineRule="auto"/>
        <w:jc w:val="both"/>
        <w:rPr>
          <w:rFonts w:ascii="Calibri" w:hAnsi="Calibri" w:cs="Calibri"/>
          <w:sz w:val="24"/>
          <w:szCs w:val="24"/>
        </w:rPr>
      </w:pPr>
      <w:r w:rsidRPr="00711674">
        <w:rPr>
          <w:rFonts w:ascii="Calibri" w:hAnsi="Calibri" w:cs="Calibri"/>
          <w:sz w:val="24"/>
          <w:szCs w:val="24"/>
        </w:rPr>
        <w:t>Ben de dedim ki: Eğer vefattan sonra bu hakikî ve hakikatlı vârislerin eline bu malım geçse, dünya malı gibi bir derece taksim olur; derecesine göre herbirisi maldan bir kısmına hakikî mâlik olur, umumuna mâlik olamaz. Fakat ölümden evvel vârislere verilse; emval-i uhrevî gibi herbirisi umum o mala, o nur lâmbasına derecesine göre mâlik sayılır; herbirisi küçük birer Said olur; bir nöbetçi yerine, binler nöbetçiler olur. Said'in irsiyette yalnız binden bir hisse sahibi bir Nurcu olmaz, belki tam bir genç Said olur. Meselâ o emval, emval-i Nuriye, faraza bir hazine kadar olsa, binler Nurculara tevziatta, taksimatta yirmişer, yüzer altun düşebilir; fakat vefat etmeden onları onlara vermek, bir sırr-ı azîme binaen, herbirine istidadına göre, haslara bir milyon birden düşebilir. Bu sırrın bir sırrı var, şimdi izah edemem.</w:t>
      </w:r>
    </w:p>
    <w:p w:rsidR="00694AA0" w:rsidRPr="00711674" w:rsidRDefault="00694AA0" w:rsidP="00711674">
      <w:pPr>
        <w:spacing w:before="120" w:after="0" w:line="240" w:lineRule="auto"/>
        <w:jc w:val="both"/>
        <w:rPr>
          <w:rFonts w:ascii="Calibri" w:hAnsi="Calibri" w:cs="Calibri"/>
        </w:rPr>
      </w:pPr>
      <w:r w:rsidRPr="00711674">
        <w:rPr>
          <w:rFonts w:ascii="Calibri" w:hAnsi="Calibri" w:cs="Calibri"/>
          <w:sz w:val="24"/>
          <w:szCs w:val="24"/>
        </w:rPr>
        <w:t xml:space="preserve">Yine o şakird dedi ki: "Herbir has şakirdin, senin gibi hayatını ve bütün rahatını feda edebilir mi ki, o koca malı bütün birden alsın?" Ben de dedim ki: İnşâallah tesanüdün sırr-ı azîmi ile -ki, üç elifi tesanüdle yüz onbir kuvvetinde gösterdiği gibi- has şakirdlerin mabeynindeki tesanüd-ü hakikînin verdiği kuvvet, benim gibi bir bîçarenin sizce fevkalâde zannedilen fedakârlığından geri kalmayacaktır inşâallah.” </w:t>
      </w:r>
      <w:r w:rsidRPr="00711674">
        <w:rPr>
          <w:rFonts w:ascii="Calibri" w:hAnsi="Calibri" w:cs="Calibri"/>
          <w:b/>
          <w:bCs/>
          <w:sz w:val="24"/>
          <w:szCs w:val="24"/>
        </w:rPr>
        <w:t>Emirdağ Lahikası-1 (216)</w:t>
      </w:r>
    </w:p>
  </w:footnote>
  <w:footnote w:id="9">
    <w:p w:rsidR="00C137C0" w:rsidRPr="00711674" w:rsidRDefault="00C137C0" w:rsidP="00711674">
      <w:pPr>
        <w:spacing w:before="120" w:after="0" w:line="240" w:lineRule="auto"/>
        <w:jc w:val="both"/>
        <w:rPr>
          <w:rFonts w:ascii="Calibri" w:hAnsi="Calibri" w:cs="Calibri"/>
          <w:b/>
          <w:b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Gelecekte olacağı haber verilen rivayetlerin müteşabih olması kaide-i umumiyedir.</w:t>
      </w:r>
      <w:r w:rsidR="003C7552" w:rsidRPr="00711674">
        <w:rPr>
          <w:rFonts w:ascii="Calibri" w:hAnsi="Calibri" w:cs="Calibri"/>
          <w:b/>
          <w:bCs/>
          <w:sz w:val="24"/>
          <w:szCs w:val="24"/>
        </w:rPr>
        <w:t xml:space="preserve"> Yoksa imtihan sırrına dokunur. Bu hadislerin te’vili gerektir.</w:t>
      </w:r>
    </w:p>
    <w:p w:rsidR="00C137C0" w:rsidRPr="00711674" w:rsidRDefault="003C7552" w:rsidP="00711674">
      <w:pPr>
        <w:spacing w:before="120" w:after="0" w:line="240" w:lineRule="auto"/>
        <w:jc w:val="both"/>
        <w:rPr>
          <w:rFonts w:ascii="Calibri" w:hAnsi="Calibri" w:cs="Calibri"/>
          <w:sz w:val="24"/>
          <w:szCs w:val="24"/>
        </w:rPr>
      </w:pPr>
      <w:r w:rsidRPr="00711674">
        <w:rPr>
          <w:rFonts w:ascii="Calibri" w:hAnsi="Calibri" w:cs="Calibri"/>
          <w:color w:val="FF0000"/>
          <w:sz w:val="28"/>
          <w:szCs w:val="28"/>
          <w:rtl/>
        </w:rPr>
        <w:t>فَقَدْ جَاءَ اَشْرَاطُهَا</w:t>
      </w:r>
      <w:r w:rsidRPr="00711674">
        <w:rPr>
          <w:rFonts w:ascii="Calibri" w:hAnsi="Calibri" w:cs="Calibri"/>
          <w:sz w:val="24"/>
          <w:szCs w:val="24"/>
        </w:rPr>
        <w:t xml:space="preserve"> âyetinin bir nüktesi, bu zamanda akide-i avam-ı mü'minîni vikaye ve şübehattan muhafaza için yazılmış. Âhirzamanda vukua gelecek hâdisata dair hadîslerin bir kısmı müteşabihat-ı Kur'aniye gibi derin manaları var. Muhkemat gibi tefsir edilmez ve herkes bilemez. Belki tefsir yerinde tevil ederler. </w:t>
      </w:r>
      <w:r w:rsidRPr="00711674">
        <w:rPr>
          <w:rFonts w:ascii="Calibri" w:hAnsi="Calibri" w:cs="Calibri"/>
          <w:color w:val="FF0000"/>
          <w:sz w:val="28"/>
          <w:szCs w:val="28"/>
          <w:rtl/>
        </w:rPr>
        <w:t>وَمَا يَعْلَمُ تَاْوِيلَهُ اِلاَّ اللّٰهُ وَ الرَّاسِخُونَ فِى الْعِلْمِ</w:t>
      </w:r>
      <w:r w:rsidRPr="00711674">
        <w:rPr>
          <w:rFonts w:ascii="Calibri" w:hAnsi="Calibri" w:cs="Calibri"/>
          <w:sz w:val="24"/>
          <w:szCs w:val="24"/>
        </w:rPr>
        <w:t xml:space="preserve"> sırrıyla, vukuundan sonra tevilleri anlaşılır ve murad ne olduğu bilinir ki, ilimde râsih olanlar </w:t>
      </w:r>
      <w:r w:rsidRPr="00711674">
        <w:rPr>
          <w:rFonts w:ascii="Calibri" w:hAnsi="Calibri" w:cs="Calibri"/>
          <w:color w:val="FF0000"/>
          <w:sz w:val="28"/>
          <w:szCs w:val="28"/>
          <w:rtl/>
        </w:rPr>
        <w:t>آمَنَّا بِهِ كُلٌّ مِنْ عِنْدِ رَبِّنَا</w:t>
      </w:r>
      <w:r w:rsidRPr="00711674">
        <w:rPr>
          <w:rFonts w:ascii="Calibri" w:hAnsi="Calibri" w:cs="Calibri"/>
          <w:sz w:val="24"/>
          <w:szCs w:val="24"/>
        </w:rPr>
        <w:t xml:space="preserve"> deyip o gizli hakikatları izhar ederler.” </w:t>
      </w:r>
      <w:r w:rsidRPr="00711674">
        <w:rPr>
          <w:rFonts w:ascii="Calibri" w:hAnsi="Calibri" w:cs="Calibri"/>
          <w:b/>
          <w:bCs/>
          <w:sz w:val="24"/>
          <w:szCs w:val="24"/>
        </w:rPr>
        <w:t>Şualar (578)</w:t>
      </w:r>
    </w:p>
  </w:footnote>
  <w:footnote w:id="10">
    <w:p w:rsidR="00325396" w:rsidRPr="00711674" w:rsidRDefault="00325396"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 xml:space="preserve">Süfyan ve Deccal cereyanı. </w:t>
      </w:r>
    </w:p>
  </w:footnote>
  <w:footnote w:id="11">
    <w:p w:rsidR="00325396" w:rsidRPr="00711674" w:rsidRDefault="00325396" w:rsidP="00711674">
      <w:pPr>
        <w:pStyle w:val="FootnoteText"/>
        <w:spacing w:before="120"/>
        <w:jc w:val="both"/>
        <w:rPr>
          <w:rFonts w:ascii="Calibri" w:hAnsi="Calibri" w:cs="Calibri"/>
          <w:b/>
          <w:b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 xml:space="preserve">Yani Süfyaniyet cereyanına taraftar olanlar bilerek veya bilmeyerek nifak dairesine dahil olurlar. </w:t>
      </w:r>
    </w:p>
    <w:p w:rsidR="00325396" w:rsidRPr="00711674" w:rsidRDefault="00325396" w:rsidP="00711674">
      <w:pPr>
        <w:pStyle w:val="FootnoteText"/>
        <w:spacing w:before="120"/>
        <w:jc w:val="both"/>
        <w:rPr>
          <w:rFonts w:ascii="Calibri" w:hAnsi="Calibri" w:cs="Calibri"/>
          <w:sz w:val="24"/>
          <w:szCs w:val="24"/>
        </w:rPr>
      </w:pPr>
      <w:r w:rsidRPr="00711674">
        <w:rPr>
          <w:rFonts w:ascii="Calibri" w:hAnsi="Calibri" w:cs="Calibri"/>
          <w:sz w:val="24"/>
          <w:szCs w:val="24"/>
        </w:rPr>
        <w:t>“</w:t>
      </w:r>
      <w:r w:rsidRPr="00711674">
        <w:rPr>
          <w:rFonts w:ascii="Calibri" w:hAnsi="Calibri" w:cs="Calibri"/>
          <w:b/>
          <w:bCs/>
          <w:sz w:val="24"/>
          <w:szCs w:val="24"/>
        </w:rPr>
        <w:t>Üçüncü Sual:</w:t>
      </w:r>
      <w:r w:rsidRPr="00711674">
        <w:rPr>
          <w:rFonts w:ascii="Calibri" w:hAnsi="Calibri" w:cs="Calibri"/>
          <w:sz w:val="24"/>
          <w:szCs w:val="24"/>
        </w:rPr>
        <w:t xml:space="preserve"> Bazı eşhasın hatasından gelen bu musibet bir derece memlekette umumî şekle girmesinin sebebi nedir?</w:t>
      </w:r>
    </w:p>
    <w:p w:rsidR="00325396" w:rsidRPr="00711674" w:rsidRDefault="00325396" w:rsidP="00711674">
      <w:pPr>
        <w:pStyle w:val="FootnoteText"/>
        <w:spacing w:before="120"/>
        <w:jc w:val="both"/>
        <w:rPr>
          <w:rFonts w:ascii="Calibri" w:hAnsi="Calibri" w:cs="Calibri"/>
        </w:rPr>
      </w:pPr>
      <w:r w:rsidRPr="00711674">
        <w:rPr>
          <w:rFonts w:ascii="Calibri" w:hAnsi="Calibri" w:cs="Calibri"/>
          <w:b/>
          <w:bCs/>
          <w:sz w:val="24"/>
          <w:szCs w:val="24"/>
        </w:rPr>
        <w:t>Elcevab:</w:t>
      </w:r>
      <w:r w:rsidRPr="00711674">
        <w:rPr>
          <w:rFonts w:ascii="Calibri" w:hAnsi="Calibri" w:cs="Calibri"/>
          <w:sz w:val="24"/>
          <w:szCs w:val="24"/>
        </w:rPr>
        <w:t xml:space="preserve"> Umumî musibet, ekseriyetin hatasından ileri gelmesi cihetiyle; ekser nâsın o zalim eşhasın harekâtına fiilen veya iltizamen veya iltihaken taraftar olmasıyla manen iştirak eder, musibet-i âmmeye sebebiyet verir.” </w:t>
      </w:r>
      <w:r w:rsidR="00F016C9" w:rsidRPr="00711674">
        <w:rPr>
          <w:rFonts w:ascii="Calibri" w:hAnsi="Calibri" w:cs="Calibri"/>
          <w:b/>
          <w:bCs/>
          <w:sz w:val="24"/>
          <w:szCs w:val="24"/>
        </w:rPr>
        <w:t>Sözler (</w:t>
      </w:r>
      <w:r w:rsidRPr="00711674">
        <w:rPr>
          <w:rFonts w:ascii="Calibri" w:hAnsi="Calibri" w:cs="Calibri"/>
          <w:b/>
          <w:bCs/>
          <w:sz w:val="24"/>
          <w:szCs w:val="24"/>
        </w:rPr>
        <w:t>172)</w:t>
      </w:r>
    </w:p>
  </w:footnote>
  <w:footnote w:id="12">
    <w:p w:rsidR="00F016C9" w:rsidRPr="00711674" w:rsidRDefault="00F016C9" w:rsidP="00711674">
      <w:pPr>
        <w:pStyle w:val="FootnoteText"/>
        <w:spacing w:before="120"/>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Burada isim zahir ve sarih olduğundan hadis müteşabih olur.</w:t>
      </w:r>
    </w:p>
  </w:footnote>
  <w:footnote w:id="13">
    <w:p w:rsidR="002876AB" w:rsidRPr="00711674" w:rsidRDefault="002876AB" w:rsidP="00711674">
      <w:pPr>
        <w:spacing w:before="120" w:after="0" w:line="240" w:lineRule="auto"/>
        <w:jc w:val="both"/>
        <w:rPr>
          <w:rFonts w:ascii="Calibri" w:hAnsi="Calibri" w:cs="Calibri"/>
          <w:sz w:val="24"/>
          <w:szCs w:val="24"/>
        </w:rPr>
      </w:pPr>
      <w:r w:rsidRPr="00711674">
        <w:rPr>
          <w:rStyle w:val="FootnoteReference"/>
          <w:rFonts w:ascii="Calibri" w:hAnsi="Calibri" w:cs="Calibri"/>
        </w:rPr>
        <w:footnoteRef/>
      </w:r>
      <w:r w:rsidRPr="00711674">
        <w:rPr>
          <w:rFonts w:ascii="Calibri" w:hAnsi="Calibri" w:cs="Calibri"/>
        </w:rPr>
        <w:t xml:space="preserve"> </w:t>
      </w:r>
      <w:r w:rsidRPr="00711674">
        <w:rPr>
          <w:rFonts w:ascii="Calibri" w:hAnsi="Calibri" w:cs="Calibri"/>
          <w:sz w:val="24"/>
          <w:szCs w:val="24"/>
        </w:rPr>
        <w:t>“Büyük Deccal'ın ispirtizma nevinden teshir edici hâssaları bulunur. İslâm Deccalı'nın dahi, bir gözünde teshir edici manyetizma bulunur. Hattâ rivayetlerde "Deccal'ın bir gözü kördür" diye nazar-ı dikkati gözüne çevirerek Büyük Deccal'ın bir gözü kör ve ötekinin bir gözü öteki göze nisbeten kör hükmünde olduğunu hadîste kaydetmekle, onlar kâfir-i mutlak bulunduğundan yalnız münhasıran bu dünyayı görecek birtek gözü var ve akibeti ve âhireti görebilecek gözleri olmamasına işaret eder.</w:t>
      </w:r>
    </w:p>
    <w:p w:rsidR="002876AB" w:rsidRPr="00711674" w:rsidRDefault="002876AB" w:rsidP="00711674">
      <w:pPr>
        <w:spacing w:before="120" w:after="0" w:line="240" w:lineRule="auto"/>
        <w:jc w:val="both"/>
        <w:rPr>
          <w:rFonts w:ascii="Calibri" w:hAnsi="Calibri" w:cs="Calibri"/>
          <w:sz w:val="24"/>
          <w:szCs w:val="24"/>
        </w:rPr>
      </w:pPr>
      <w:r w:rsidRPr="00711674">
        <w:rPr>
          <w:rFonts w:ascii="Calibri" w:hAnsi="Calibri" w:cs="Calibri"/>
          <w:sz w:val="24"/>
          <w:szCs w:val="24"/>
        </w:rPr>
        <w:t>Ben bir manevî âlemde İslâm Deccalını gördüm. Yalnız birtek gözünde teshirci bir manyetizma gözümle müşahede ettim ve onu bütün bütün münkir bildim. İşte bu inkâr-ı mutlaktan çıkan bir cür'et ve cesaretle mukaddesata hücum eder. Avam-ı nâs hakikat-ı hali bilmediklerinden, hârikulâde iktidar ve cesaret zannederler.</w:t>
      </w:r>
    </w:p>
    <w:p w:rsidR="002876AB" w:rsidRPr="00711674" w:rsidRDefault="002876AB"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 xml:space="preserve">Hem şanlı ve kahraman bir millet, mağlubiyeti hengâmında, böyle istidraclı ve şanlı ve tali'li ve muvaffakıyetli ve kurnaz bir kumandanı bulunduğundan gizli ve dehşetli olan mahiyetine bakmayarak kahramanlık damarıyla onu alkışlar, başına kor, seyyielerini örtmek ister. Fakat kahraman ve mücahid ordunun ve dindar milletin ruhundaki nur-u iman ve Kur'an ışığıyla hakikat-ı hali göreceği ve o kumandanın çok dehşetli tahribatını tamire çalışacağı rivayetlerden anlaşılır.” </w:t>
      </w:r>
      <w:r w:rsidRPr="00711674">
        <w:rPr>
          <w:rFonts w:ascii="Calibri" w:hAnsi="Calibri" w:cs="Calibri"/>
          <w:b/>
          <w:bCs/>
          <w:sz w:val="24"/>
          <w:szCs w:val="24"/>
        </w:rPr>
        <w:t>Şualar (595)</w:t>
      </w:r>
    </w:p>
    <w:p w:rsidR="002876AB" w:rsidRPr="00711674" w:rsidRDefault="002876AB" w:rsidP="00711674">
      <w:pPr>
        <w:spacing w:before="120" w:after="0" w:line="240" w:lineRule="auto"/>
        <w:jc w:val="both"/>
        <w:rPr>
          <w:rFonts w:ascii="Calibri" w:hAnsi="Calibri" w:cs="Calibri"/>
          <w:sz w:val="24"/>
          <w:szCs w:val="24"/>
        </w:rPr>
      </w:pPr>
      <w:r w:rsidRPr="00711674">
        <w:rPr>
          <w:rFonts w:ascii="Calibri" w:hAnsi="Calibri" w:cs="Calibri"/>
          <w:sz w:val="24"/>
          <w:szCs w:val="24"/>
        </w:rPr>
        <w:t xml:space="preserve">“Aziz, sıddık kardeşlerim! </w:t>
      </w:r>
    </w:p>
    <w:p w:rsidR="002876AB" w:rsidRPr="00711674" w:rsidRDefault="002876AB" w:rsidP="00711674">
      <w:pPr>
        <w:spacing w:before="120" w:after="0" w:line="240" w:lineRule="auto"/>
        <w:jc w:val="both"/>
        <w:rPr>
          <w:rFonts w:ascii="Calibri" w:hAnsi="Calibri" w:cs="Calibri"/>
          <w:sz w:val="24"/>
          <w:szCs w:val="24"/>
        </w:rPr>
      </w:pPr>
      <w:r w:rsidRPr="00711674">
        <w:rPr>
          <w:rFonts w:ascii="Calibri" w:hAnsi="Calibri" w:cs="Calibri"/>
          <w:color w:val="FF0000"/>
          <w:sz w:val="28"/>
          <w:szCs w:val="28"/>
          <w:rtl/>
        </w:rPr>
        <w:t>اَلْخَيْرُ فِى مَا اخْتَارَهُ اللّٰهُ</w:t>
      </w:r>
      <w:r w:rsidRPr="00711674">
        <w:rPr>
          <w:rFonts w:ascii="Calibri" w:hAnsi="Calibri" w:cs="Calibri"/>
          <w:sz w:val="24"/>
          <w:szCs w:val="24"/>
        </w:rPr>
        <w:t xml:space="preserve"> sırrıyla, bu mes'elemizin te'hiri hayırdır. Çünki bütün mekteblerde ve dairelerde ve halkta, o ölmüş dehşetli adamın muhabbeti telkin ediliyor. Bu hal ise, âlem-i İslâma ve istikbale pek elîm ve acı bir tesiri olacaktı. Şimdi ihtiyarımızın haricinde onun mahiyeti ne olduğunu, en başta ve en ziyade alâkadar ve en son ondan vazgeçecek adamların ellerine kat'î hüccetler ile gösteren ve isbat eden Risale-i Nur geçmesi, kemal-i merak ve dikkatle okunması öyle bir hâdisedir ki; bizler gibi binler adam hapse girse, hattâ i'dam olsalar, Din-i İslâm cihetiyle yine ucuzdur. Hiç olmazsa küfr-ü mutlaktan ve irtidaddan en mütemerridleri bir derece kurtarır, meşkuk bir küfre çıkarır, mağrurane ve cür'etkârane tecavüzlerini ta'dil eder.</w:t>
      </w:r>
    </w:p>
    <w:p w:rsidR="002876AB" w:rsidRPr="00711674" w:rsidRDefault="002876AB" w:rsidP="00711674">
      <w:pPr>
        <w:pStyle w:val="FootnoteText"/>
        <w:spacing w:before="120"/>
        <w:jc w:val="both"/>
        <w:rPr>
          <w:rFonts w:ascii="Calibri" w:hAnsi="Calibri" w:cs="Calibri"/>
        </w:rPr>
      </w:pPr>
      <w:r w:rsidRPr="00711674">
        <w:rPr>
          <w:rFonts w:ascii="Calibri" w:hAnsi="Calibri" w:cs="Calibri"/>
          <w:sz w:val="24"/>
          <w:szCs w:val="24"/>
        </w:rPr>
        <w:t xml:space="preserve">Mahkemede son söz olarak yüzlerine söylediğim bu cümle: "Milyonlar kahraman başlar feda oldukları bir kudsî hakikata, başımız dahi feda olsun" ile, bizim nihayete kadar sebat edeceğimizi dava etmişiz. Bu davadan vazgeçilmez.” </w:t>
      </w:r>
      <w:r w:rsidRPr="00711674">
        <w:rPr>
          <w:rFonts w:ascii="Calibri" w:hAnsi="Calibri" w:cs="Calibri"/>
          <w:b/>
          <w:bCs/>
          <w:sz w:val="24"/>
          <w:szCs w:val="24"/>
        </w:rPr>
        <w:t>Şualar (338 - 339)</w:t>
      </w:r>
    </w:p>
  </w:footnote>
  <w:footnote w:id="14">
    <w:p w:rsidR="006C07D2" w:rsidRPr="00711674" w:rsidRDefault="004E0949"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006C07D2" w:rsidRPr="00711674">
        <w:rPr>
          <w:rFonts w:ascii="Calibri" w:hAnsi="Calibri" w:cs="Calibri"/>
          <w:sz w:val="24"/>
          <w:szCs w:val="24"/>
        </w:rPr>
        <w:t xml:space="preserve"> </w:t>
      </w:r>
      <w:r w:rsidR="006C07D2" w:rsidRPr="00711674">
        <w:rPr>
          <w:rFonts w:ascii="Calibri" w:hAnsi="Calibri" w:cs="Calibri"/>
          <w:b/>
          <w:bCs/>
          <w:sz w:val="24"/>
          <w:szCs w:val="24"/>
        </w:rPr>
        <w:t>Yani Mehdiyet ve İseviyetin ittifakı ile dağıtacaktır.</w:t>
      </w:r>
      <w:r w:rsidRPr="00711674">
        <w:rPr>
          <w:rFonts w:ascii="Calibri" w:hAnsi="Calibri" w:cs="Calibri"/>
          <w:sz w:val="24"/>
          <w:szCs w:val="24"/>
        </w:rPr>
        <w:t xml:space="preserve"> </w:t>
      </w:r>
    </w:p>
    <w:p w:rsidR="006C07D2" w:rsidRPr="00711674" w:rsidRDefault="006C07D2"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 xml:space="preserve">“Hem Deccal'ın rejimine ve teşkil ettiği komitesine ve hükûmetine ait garib halleri ve dehşetli icraatı, onun şahsıyla münasebetdar rivayet edilmesi cihetiyle manası gizlenmiş. Meselâ: "O kadar kuvvetlidir ve devam eder; yalnız Hazret-i İsa (A.S.) onu öldürebilir, başka çare olamaz." rivayet edilmiş. Yani, onun mesleğini ve yırtıcı rejimini bozacak, öldürecek; ancak semavî ve ulvî, hâlis bir din İsevîlerde zuhur edecek ve hakikat-ı Kur'aniyeye iktida ve ittihad eden bu İsevî dinidir ki, Hazret-i İsa Aleyhisselâm'ın nüzulü ile o dinsiz meslek mahvolur ölür. Yoksa onun şahsı bir mikrop, bir nezle ile öldürülebilir.” </w:t>
      </w:r>
      <w:r w:rsidRPr="00711674">
        <w:rPr>
          <w:rFonts w:ascii="Calibri" w:hAnsi="Calibri" w:cs="Calibri"/>
          <w:b/>
          <w:bCs/>
          <w:sz w:val="24"/>
          <w:szCs w:val="24"/>
        </w:rPr>
        <w:t>Şualar (581 - 582)</w:t>
      </w:r>
    </w:p>
    <w:p w:rsidR="006C07D2" w:rsidRPr="00711674" w:rsidRDefault="006C07D2" w:rsidP="00711674">
      <w:pPr>
        <w:spacing w:before="120" w:after="0" w:line="240" w:lineRule="auto"/>
        <w:jc w:val="both"/>
        <w:rPr>
          <w:rFonts w:ascii="Calibri" w:hAnsi="Calibri" w:cs="Calibri"/>
          <w:b/>
          <w:bCs/>
          <w:sz w:val="24"/>
          <w:szCs w:val="24"/>
        </w:rPr>
      </w:pPr>
      <w:r w:rsidRPr="00711674">
        <w:rPr>
          <w:rFonts w:ascii="Calibri" w:hAnsi="Calibri" w:cs="Calibri"/>
          <w:b/>
          <w:bCs/>
          <w:sz w:val="24"/>
          <w:szCs w:val="24"/>
        </w:rPr>
        <w:t xml:space="preserve">“Sâniyen: </w:t>
      </w:r>
      <w:r w:rsidRPr="00711674">
        <w:rPr>
          <w:rFonts w:ascii="Calibri" w:hAnsi="Calibri" w:cs="Calibri"/>
          <w:sz w:val="24"/>
          <w:szCs w:val="24"/>
        </w:rPr>
        <w:t>Madem Risale-i Nur, bu mu'cize-i kübranın elinde bir elmas kılınç hükmünde hizmetini göstermiş ve muannid düşmanlarını teslime mecbur etmiş. Hem kalbi, hem ruhu, hem hissiyatı tam tenvir edecek ve ilâçlarını verecek bir tarzda hazine-i Kur'aniyenin dellâllığını yapan ve ondan başka me'hazı ve mercii olmayan ve bir mu'cize-i maneviyesi bulunan Risale-i Nur o vazifeyi tam yapıyor ve aleyhindeki dehşetli propagandalara ve gayet muann</w:t>
      </w:r>
      <w:r w:rsidR="009731D5" w:rsidRPr="00711674">
        <w:rPr>
          <w:rFonts w:ascii="Calibri" w:hAnsi="Calibri" w:cs="Calibri"/>
          <w:sz w:val="24"/>
          <w:szCs w:val="24"/>
        </w:rPr>
        <w:t xml:space="preserve">id zındıklara tam galebe çalmış...” </w:t>
      </w:r>
      <w:r w:rsidR="009731D5" w:rsidRPr="00711674">
        <w:rPr>
          <w:rFonts w:ascii="Calibri" w:hAnsi="Calibri" w:cs="Calibri"/>
          <w:b/>
          <w:bCs/>
          <w:sz w:val="24"/>
          <w:szCs w:val="24"/>
        </w:rPr>
        <w:t>Sözler (155</w:t>
      </w:r>
      <w:r w:rsidRPr="00711674">
        <w:rPr>
          <w:rFonts w:ascii="Calibri" w:hAnsi="Calibri" w:cs="Calibri"/>
          <w:b/>
          <w:bCs/>
          <w:sz w:val="24"/>
          <w:szCs w:val="24"/>
        </w:rPr>
        <w:t>)</w:t>
      </w:r>
    </w:p>
    <w:p w:rsidR="009731D5" w:rsidRPr="00711674" w:rsidRDefault="009731D5"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 xml:space="preserve">“Ey Câmi-i Emevî'deki kardeşlerim ve yarım asır sonraki Âlem-i İslâm Câmiindeki ihvanlarım! Acaba baştan buraya kadar olan mukaddemeler netice vermiyor mu ki; istikbalin kıt'alarında hakikî ve manevî hâkim olacak ve beşeri, dünyevî ve uhrevî saadete sevkedecek yalnız İslâmiyettir ve İslâmiyete inkılab etmiş ve hurafattan ve tahrifattan sıyrılacak İsevîlerin hakikî dinidir ki Kur'an'a tâbi olur, ittifak eder.” </w:t>
      </w:r>
      <w:r w:rsidRPr="00711674">
        <w:rPr>
          <w:rFonts w:ascii="Calibri" w:hAnsi="Calibri" w:cs="Calibri"/>
          <w:b/>
          <w:bCs/>
          <w:sz w:val="24"/>
          <w:szCs w:val="24"/>
        </w:rPr>
        <w:t>Hutbe-i Şamiye (32)</w:t>
      </w:r>
    </w:p>
    <w:p w:rsidR="009731D5" w:rsidRPr="00711674" w:rsidRDefault="009731D5" w:rsidP="00711674">
      <w:pPr>
        <w:spacing w:before="120" w:after="0" w:line="240" w:lineRule="auto"/>
        <w:jc w:val="both"/>
        <w:rPr>
          <w:rFonts w:ascii="Calibri" w:hAnsi="Calibri" w:cs="Calibri"/>
          <w:b/>
          <w:bCs/>
          <w:sz w:val="24"/>
          <w:szCs w:val="24"/>
        </w:rPr>
      </w:pPr>
      <w:r w:rsidRPr="00711674">
        <w:rPr>
          <w:rFonts w:ascii="Calibri" w:hAnsi="Calibri" w:cs="Calibri"/>
          <w:b/>
          <w:bCs/>
          <w:sz w:val="24"/>
          <w:szCs w:val="24"/>
        </w:rPr>
        <w:t>Risale-i Nur külliyatında bir mehdi-i azam ve üç vazifeyi içine alan mehdiyet cereyanı bulunduğu, ve bu üç vazifenin birincisi ise en ehemmiyetli</w:t>
      </w:r>
      <w:r w:rsidR="00084FAF" w:rsidRPr="00711674">
        <w:rPr>
          <w:rFonts w:ascii="Calibri" w:hAnsi="Calibri" w:cs="Calibri"/>
          <w:b/>
          <w:bCs/>
          <w:sz w:val="24"/>
          <w:szCs w:val="24"/>
        </w:rPr>
        <w:t>si</w:t>
      </w:r>
      <w:r w:rsidRPr="00711674">
        <w:rPr>
          <w:rFonts w:ascii="Calibri" w:hAnsi="Calibri" w:cs="Calibri"/>
          <w:b/>
          <w:bCs/>
          <w:sz w:val="24"/>
          <w:szCs w:val="24"/>
        </w:rPr>
        <w:t xml:space="preserve"> olduğunu ifade eden beyanlar mevcuddur.</w:t>
      </w:r>
      <w:r w:rsidR="00084FAF" w:rsidRPr="00711674">
        <w:rPr>
          <w:rFonts w:ascii="Calibri" w:hAnsi="Calibri" w:cs="Calibri"/>
          <w:b/>
          <w:bCs/>
          <w:sz w:val="24"/>
          <w:szCs w:val="24"/>
        </w:rPr>
        <w:t xml:space="preserve"> Mesela:</w:t>
      </w:r>
    </w:p>
    <w:p w:rsidR="00084FAF" w:rsidRPr="00711674" w:rsidRDefault="00084FAF" w:rsidP="00711674">
      <w:pPr>
        <w:spacing w:before="120" w:after="0" w:line="240" w:lineRule="auto"/>
        <w:jc w:val="both"/>
        <w:rPr>
          <w:rFonts w:ascii="Calibri" w:hAnsi="Calibri" w:cs="Calibri"/>
        </w:rPr>
      </w:pPr>
      <w:r w:rsidRPr="00711674">
        <w:rPr>
          <w:rFonts w:ascii="Calibri" w:hAnsi="Calibri" w:cs="Calibri"/>
          <w:sz w:val="24"/>
          <w:szCs w:val="24"/>
        </w:rPr>
        <w:t>“Evet bu zaman hem iman ve din için, hem hayat-ı içtimaiye ve şeriat için, hem hukuk-u âmme ve siyaset-i İslâmiye için, gayet ehemmiyetli birer müceddid ister. Fakat en ehemmiyetlisi, hakaik-i imaniyeyi muhafaza noktasında tecdid vazifesi, en mukaddes ve en büyüğüdür. Şeriat ve hayat-ı içtimaiye ve siyasiye daireleri ona nisbeten ikinci, üçüncü, dördüncü derecede kalıyor.</w:t>
      </w:r>
      <w:r w:rsidRPr="00711674">
        <w:rPr>
          <w:rFonts w:ascii="Calibri" w:hAnsi="Calibri" w:cs="Calibri"/>
        </w:rPr>
        <w:t xml:space="preserve"> </w:t>
      </w:r>
    </w:p>
    <w:p w:rsidR="00084FAF" w:rsidRPr="00711674" w:rsidRDefault="00084FAF"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 xml:space="preserve">Rivayat-ı hadîsiyede, tecdid-i din hakkında ziyade ehemmiyet ise, imanî hakaikteki tecdid itibariyledir. Fakat efkâr-ı âmmede, hayatperest insanların nazarında zahiren geniş ve hâkimiyet noktasında cazibedar olan hayat-ı içtimaiye-i İslâmiye ve siyaset-i diniye cihetleri daha ziyade ehemmiyetli göründüğü için, o adese ile o nokta-i nazardan bakıyorlar, mana veriyorlar.” </w:t>
      </w:r>
      <w:r w:rsidRPr="00711674">
        <w:rPr>
          <w:rFonts w:ascii="Calibri" w:hAnsi="Calibri" w:cs="Calibri"/>
          <w:b/>
          <w:bCs/>
          <w:sz w:val="24"/>
          <w:szCs w:val="24"/>
        </w:rPr>
        <w:t>Kastamonu Lahikası (189)</w:t>
      </w:r>
    </w:p>
    <w:p w:rsidR="00F4101C" w:rsidRPr="00711674" w:rsidRDefault="00084FAF" w:rsidP="00711674">
      <w:pPr>
        <w:spacing w:before="120" w:after="0" w:line="240" w:lineRule="auto"/>
        <w:jc w:val="both"/>
        <w:rPr>
          <w:rFonts w:ascii="Calibri" w:hAnsi="Calibri" w:cs="Calibri"/>
          <w:b/>
          <w:bCs/>
          <w:sz w:val="24"/>
          <w:szCs w:val="24"/>
        </w:rPr>
      </w:pPr>
      <w:r w:rsidRPr="00711674">
        <w:rPr>
          <w:rFonts w:ascii="Calibri" w:hAnsi="Calibri" w:cs="Calibri"/>
          <w:b/>
          <w:bCs/>
          <w:sz w:val="24"/>
          <w:szCs w:val="24"/>
        </w:rPr>
        <w:t>Müceddidin ise şahs-ı manevi olduğu ve tek kişi olmadığı Emirdağ Lahikası 152. sayfa  1. Parağrafta anlatılır.</w:t>
      </w:r>
    </w:p>
    <w:p w:rsidR="00EA24E1" w:rsidRPr="00711674" w:rsidRDefault="00EA24E1" w:rsidP="00711674">
      <w:pPr>
        <w:spacing w:before="120" w:after="0" w:line="240" w:lineRule="auto"/>
        <w:jc w:val="both"/>
        <w:rPr>
          <w:rFonts w:ascii="Calibri" w:hAnsi="Calibri" w:cs="Calibri"/>
          <w:sz w:val="24"/>
          <w:szCs w:val="24"/>
        </w:rPr>
      </w:pPr>
      <w:r w:rsidRPr="00711674">
        <w:rPr>
          <w:rFonts w:ascii="Calibri" w:hAnsi="Calibri" w:cs="Calibri"/>
          <w:i/>
          <w:iCs/>
          <w:sz w:val="24"/>
          <w:szCs w:val="24"/>
        </w:rPr>
        <w:t xml:space="preserve">(Bakınız: </w:t>
      </w:r>
      <w:r w:rsidRPr="00711674">
        <w:rPr>
          <w:rFonts w:ascii="Calibri" w:hAnsi="Calibri" w:cs="Calibri"/>
          <w:i/>
          <w:iCs/>
          <w:sz w:val="24"/>
          <w:szCs w:val="24"/>
          <w:highlight w:val="yellow"/>
        </w:rPr>
        <w:t>Mehdiyetin Hakikatı</w:t>
      </w:r>
      <w:r w:rsidRPr="00711674">
        <w:rPr>
          <w:rFonts w:ascii="Calibri" w:hAnsi="Calibri" w:cs="Calibri"/>
          <w:i/>
          <w:iCs/>
          <w:sz w:val="24"/>
          <w:szCs w:val="24"/>
        </w:rPr>
        <w:t xml:space="preserve">, </w:t>
      </w:r>
      <w:r w:rsidRPr="00711674">
        <w:rPr>
          <w:rFonts w:ascii="Calibri" w:hAnsi="Calibri" w:cs="Calibri"/>
          <w:i/>
          <w:iCs/>
          <w:sz w:val="24"/>
          <w:szCs w:val="24"/>
          <w:highlight w:val="yellow"/>
        </w:rPr>
        <w:t>Asıl Mehdi Gelmedi mi?</w:t>
      </w:r>
      <w:r w:rsidRPr="00711674">
        <w:rPr>
          <w:rFonts w:ascii="Calibri" w:hAnsi="Calibri" w:cs="Calibri"/>
          <w:i/>
          <w:iCs/>
          <w:sz w:val="24"/>
          <w:szCs w:val="24"/>
        </w:rPr>
        <w:t xml:space="preserve"> Derlemeleri)</w:t>
      </w:r>
    </w:p>
  </w:footnote>
  <w:footnote w:id="15">
    <w:p w:rsidR="003F1F4F" w:rsidRPr="00711674" w:rsidRDefault="003F1F4F" w:rsidP="00711674">
      <w:pPr>
        <w:pStyle w:val="FootnoteText"/>
        <w:spacing w:before="120"/>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Bu inkarcı cereyan kainatın yaratılışını esbaba ve tesadüfe bağlı gördüklerinden, iddia ettikleri uluhiyyet insanları en üstün anlayış ve yaşayışa çıkardıklarını iddia etmeleri manasında olur.</w:t>
      </w:r>
    </w:p>
  </w:footnote>
  <w:footnote w:id="16">
    <w:p w:rsidR="000B5E1A" w:rsidRPr="00711674" w:rsidRDefault="000B5E1A" w:rsidP="00711674">
      <w:pPr>
        <w:pStyle w:val="FootnoteText"/>
        <w:spacing w:before="120"/>
        <w:jc w:val="both"/>
        <w:rPr>
          <w:rFonts w:ascii="Calibri" w:hAnsi="Calibri" w:cs="Calibri"/>
          <w:b/>
          <w:b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00BA000B" w:rsidRPr="00711674">
        <w:rPr>
          <w:rFonts w:ascii="Calibri" w:hAnsi="Calibri" w:cs="Calibri"/>
          <w:sz w:val="24"/>
          <w:szCs w:val="24"/>
        </w:rPr>
        <w:t xml:space="preserve">“Yalnız ehemmiyetli bir endişe ve bir teselli kalbime geliyor ki: Bu geniş boğuşmaların neticesinde </w:t>
      </w:r>
      <w:r w:rsidR="00BA000B" w:rsidRPr="00711674">
        <w:rPr>
          <w:rFonts w:ascii="Calibri" w:hAnsi="Calibri" w:cs="Calibri"/>
          <w:sz w:val="24"/>
          <w:szCs w:val="24"/>
          <w:u w:val="single"/>
        </w:rPr>
        <w:t>eski harb-i umumîden çıkan zarardan daha büyük bir zarar</w:t>
      </w:r>
      <w:r w:rsidR="00BA000B" w:rsidRPr="00711674">
        <w:rPr>
          <w:rFonts w:ascii="Calibri" w:hAnsi="Calibri" w:cs="Calibri"/>
          <w:sz w:val="24"/>
          <w:szCs w:val="24"/>
        </w:rPr>
        <w:t xml:space="preserve">, medeniyetin istinadı, menbaı olan Avrupa'da deccalane bir vahşet doğurmasıdır. Bu endişeyi teselliye medar; Âlem-i İslâm'ın tam intibahıyla ve Yeni Dünya'nın, Hristiyanlığın hakikî dinini düstur-u hareket ittihaz etmesiyle ve Âlem-i İslâmla ittifak etmesi ve İncil, Kur'ana ittihad edip tâbi' olması, o dehşetli </w:t>
      </w:r>
      <w:r w:rsidR="00BA000B" w:rsidRPr="00711674">
        <w:rPr>
          <w:rFonts w:ascii="Calibri" w:hAnsi="Calibri" w:cs="Calibri"/>
          <w:sz w:val="24"/>
          <w:szCs w:val="24"/>
          <w:u w:val="single"/>
        </w:rPr>
        <w:t>gelecek iki cereyana</w:t>
      </w:r>
      <w:r w:rsidR="00BA000B" w:rsidRPr="00711674">
        <w:rPr>
          <w:rFonts w:ascii="Calibri" w:hAnsi="Calibri" w:cs="Calibri"/>
          <w:sz w:val="24"/>
          <w:szCs w:val="24"/>
        </w:rPr>
        <w:t xml:space="preserve"> karşı semavî bir muavenetle dayanıp inşâallah galebe eder.” </w:t>
      </w:r>
      <w:r w:rsidR="00BA000B" w:rsidRPr="00711674">
        <w:rPr>
          <w:rFonts w:ascii="Calibri" w:hAnsi="Calibri" w:cs="Calibri"/>
          <w:b/>
          <w:bCs/>
          <w:sz w:val="24"/>
          <w:szCs w:val="24"/>
        </w:rPr>
        <w:t>Emirdağ Lahikası-1 (58)</w:t>
      </w:r>
    </w:p>
    <w:p w:rsidR="00D56E23" w:rsidRPr="00711674" w:rsidRDefault="00D56E23" w:rsidP="00711674">
      <w:pPr>
        <w:pStyle w:val="FootnoteText"/>
        <w:spacing w:before="120"/>
        <w:jc w:val="both"/>
        <w:rPr>
          <w:rFonts w:ascii="Calibri" w:hAnsi="Calibri" w:cs="Calibri"/>
          <w:b/>
          <w:bCs/>
          <w:sz w:val="24"/>
          <w:szCs w:val="24"/>
        </w:rPr>
      </w:pPr>
      <w:r w:rsidRPr="00711674">
        <w:rPr>
          <w:rFonts w:ascii="Calibri" w:hAnsi="Calibri" w:cs="Calibri"/>
          <w:b/>
          <w:bCs/>
          <w:sz w:val="24"/>
          <w:szCs w:val="24"/>
        </w:rPr>
        <w:t>Bu mektubun te’lif tarihi 1945-48</w:t>
      </w:r>
      <w:r w:rsidR="00997C98" w:rsidRPr="00711674">
        <w:rPr>
          <w:rFonts w:ascii="Calibri" w:hAnsi="Calibri" w:cs="Calibri"/>
          <w:b/>
          <w:bCs/>
          <w:sz w:val="24"/>
          <w:szCs w:val="24"/>
        </w:rPr>
        <w:t>’dir ve gelecek iki cereyandan bahsedilir.</w:t>
      </w:r>
    </w:p>
    <w:p w:rsidR="00997C98" w:rsidRPr="00711674" w:rsidRDefault="00997C98" w:rsidP="00711674">
      <w:pPr>
        <w:pStyle w:val="FootnoteText"/>
        <w:spacing w:before="120"/>
        <w:jc w:val="both"/>
        <w:rPr>
          <w:rFonts w:ascii="Calibri" w:hAnsi="Calibri" w:cs="Calibri"/>
          <w:b/>
          <w:bCs/>
          <w:sz w:val="24"/>
          <w:szCs w:val="24"/>
        </w:rPr>
      </w:pPr>
      <w:r w:rsidRPr="00711674">
        <w:rPr>
          <w:rFonts w:ascii="Calibri" w:hAnsi="Calibri" w:cs="Calibri"/>
          <w:b/>
          <w:bCs/>
          <w:sz w:val="24"/>
          <w:szCs w:val="24"/>
        </w:rPr>
        <w:t xml:space="preserve">Burada bahsi geçen </w:t>
      </w:r>
      <w:r w:rsidRPr="00711674">
        <w:rPr>
          <w:rFonts w:ascii="Calibri" w:hAnsi="Calibri" w:cs="Calibri"/>
          <w:sz w:val="24"/>
          <w:szCs w:val="24"/>
        </w:rPr>
        <w:t>“</w:t>
      </w:r>
      <w:r w:rsidRPr="00711674">
        <w:rPr>
          <w:rFonts w:ascii="Calibri" w:hAnsi="Calibri" w:cs="Calibri"/>
          <w:sz w:val="24"/>
          <w:szCs w:val="24"/>
          <w:u w:val="single"/>
        </w:rPr>
        <w:t>eski harb-i umumîden çıkan zarardan daha büyük bir zarar</w:t>
      </w:r>
      <w:r w:rsidRPr="00711674">
        <w:rPr>
          <w:rFonts w:ascii="Calibri" w:hAnsi="Calibri" w:cs="Calibri"/>
          <w:sz w:val="24"/>
          <w:szCs w:val="24"/>
        </w:rPr>
        <w:t>”</w:t>
      </w:r>
      <w:r w:rsidRPr="00711674">
        <w:rPr>
          <w:rFonts w:ascii="Calibri" w:hAnsi="Calibri" w:cs="Calibri"/>
          <w:b/>
          <w:bCs/>
          <w:sz w:val="24"/>
          <w:szCs w:val="24"/>
        </w:rPr>
        <w:t xml:space="preserve"> ise;</w:t>
      </w:r>
    </w:p>
    <w:p w:rsidR="00997C98" w:rsidRPr="00711674" w:rsidRDefault="00997C98" w:rsidP="00711674">
      <w:pPr>
        <w:pStyle w:val="FootnoteText"/>
        <w:spacing w:before="120"/>
        <w:jc w:val="both"/>
        <w:rPr>
          <w:rFonts w:ascii="Calibri" w:hAnsi="Calibri" w:cs="Calibri"/>
          <w:b/>
          <w:bCs/>
          <w:sz w:val="24"/>
          <w:szCs w:val="24"/>
        </w:rPr>
      </w:pPr>
      <w:r w:rsidRPr="00711674">
        <w:rPr>
          <w:rFonts w:ascii="Calibri" w:hAnsi="Calibri" w:cs="Calibri"/>
          <w:sz w:val="24"/>
          <w:szCs w:val="24"/>
        </w:rPr>
        <w:t xml:space="preserve">“İkinci harb-i umumî beşere ettiği tahribat-ı azîme gerçi çok geniştir. Fakat hayat-ı dünyeviyeye ve bekasız medeniyete baktığı cihetinde Osmanlı'daki tahribata nisbeten dardır. </w:t>
      </w:r>
      <w:r w:rsidRPr="00711674">
        <w:rPr>
          <w:rFonts w:ascii="Calibri" w:hAnsi="Calibri" w:cs="Calibri"/>
          <w:sz w:val="24"/>
          <w:szCs w:val="24"/>
          <w:u w:val="single"/>
        </w:rPr>
        <w:t>Osmanlı'daki manevî zelzele hayat-ı ebediye ve saadet-i bâkiyenin zararına bir tahribat ve bir zelzele-i maneviye-i İslâmiye manen o ikinci harb-i umumîden daha dehşetli olmasından</w:t>
      </w:r>
      <w:r w:rsidRPr="00711674">
        <w:rPr>
          <w:rFonts w:ascii="Calibri" w:hAnsi="Calibri" w:cs="Calibri"/>
          <w:sz w:val="24"/>
          <w:szCs w:val="24"/>
        </w:rPr>
        <w:t xml:space="preserve"> Eski Said'in o sehvini tashih ediyor ve rü'ya-yı sadıkasını tam tabir ediyor ve o hiss-i kabl-el vukuunu gözlere gösteriyor.” </w:t>
      </w:r>
      <w:r w:rsidRPr="00711674">
        <w:rPr>
          <w:rFonts w:ascii="Calibri" w:hAnsi="Calibri" w:cs="Calibri"/>
          <w:b/>
          <w:bCs/>
          <w:sz w:val="24"/>
          <w:szCs w:val="24"/>
        </w:rPr>
        <w:t>Emirdağ Lahikası-2 (113)</w:t>
      </w:r>
    </w:p>
    <w:p w:rsidR="00E43C79" w:rsidRPr="00711674" w:rsidRDefault="00E43C79" w:rsidP="00711674">
      <w:pPr>
        <w:pStyle w:val="FootnoteText"/>
        <w:spacing w:before="120"/>
        <w:jc w:val="both"/>
        <w:rPr>
          <w:rFonts w:ascii="Calibri" w:hAnsi="Calibri" w:cs="Calibri"/>
          <w:sz w:val="24"/>
          <w:szCs w:val="24"/>
        </w:rPr>
      </w:pPr>
      <w:r w:rsidRPr="00711674">
        <w:rPr>
          <w:rFonts w:ascii="Calibri" w:hAnsi="Calibri" w:cs="Calibri"/>
          <w:sz w:val="24"/>
          <w:szCs w:val="24"/>
        </w:rPr>
        <w:t xml:space="preserve">“Efendiler! Siz, ne için sebebsiz bizimle ve Risale-i Nur'la uğraşıyorsunuz! Kat'iyyen size haber veriyorum ki: Ben ve Risale-i Nur, sizinle değil mübareze, belki sizi düşünmek dahi vazifemizin haricindedir. Çünki Risale-i Nur ve hakikî şakirdleri, </w:t>
      </w:r>
      <w:r w:rsidRPr="00711674">
        <w:rPr>
          <w:rFonts w:ascii="Calibri" w:hAnsi="Calibri" w:cs="Calibri"/>
          <w:sz w:val="24"/>
          <w:szCs w:val="24"/>
          <w:u w:val="single"/>
        </w:rPr>
        <w:t>elli sene sonra gelen</w:t>
      </w:r>
      <w:r w:rsidRPr="00711674">
        <w:rPr>
          <w:rFonts w:ascii="Calibri" w:hAnsi="Calibri" w:cs="Calibri"/>
          <w:sz w:val="24"/>
          <w:szCs w:val="24"/>
        </w:rPr>
        <w:t xml:space="preserve"> nesl-i âtîye gayet büyük bir hizmet ve onları büyük bir vartadan ve millet ve vatanı büyük bir tehlikeden kurtarmağa çalışıyorlar. Şimdi bizimle uğraşanlar, o zaman kabirde elbette toprak oluyorlar. Farz-ı muhal olarak o saadet ve selâmet hizmeti bir mübareze olsa da, kabirde toprak olmağa yüz tutanları alâkadar etmemek gerektir.</w:t>
      </w:r>
    </w:p>
    <w:p w:rsidR="00E43C79" w:rsidRPr="00711674" w:rsidRDefault="00E43C79" w:rsidP="00711674">
      <w:pPr>
        <w:pStyle w:val="FootnoteText"/>
        <w:spacing w:before="120"/>
        <w:jc w:val="both"/>
        <w:rPr>
          <w:rFonts w:ascii="Calibri" w:hAnsi="Calibri" w:cs="Calibri"/>
          <w:sz w:val="24"/>
          <w:szCs w:val="24"/>
        </w:rPr>
      </w:pPr>
      <w:r w:rsidRPr="00711674">
        <w:rPr>
          <w:rFonts w:ascii="Calibri" w:hAnsi="Calibri" w:cs="Calibri"/>
          <w:sz w:val="24"/>
          <w:szCs w:val="24"/>
        </w:rPr>
        <w:t>Evet hürriyetçilerin ahlâk-ı içtimaiyede ve dinde ve seciye-i milliyede bir derece lâübalilik göstermeleriyle, yirmi-otuz sene sonra dince, ahlâkça, namusça şimdiki vaziyeti gösterdiği cihetinden; şimdiki vaziyette de, elli sene sonra bu dindar, namuskâr, kahraman seciyeli milletin nesl-i âtîsi, seciye-i diniye ve ahlâk-ı içtimaiye cihetinde, ne şekle girecek elbette anlıyorsunuz. Bin seneden beri bu fedakâr millet, bütün ruh u canıyla Kur'anın hizmetinde emsalsiz kahramanlık gösterdikleri halde, elli sene sonra o parlak mazisini dehşetli lekedar belki mahvedecek bir kısım nesl-i âtînin eline elbette Risale-i Nur gibi bir hakikatı verip, o dehşetli sukuttan kurtarmak en büyük bir vazife-i milliye ve vataniye bildiğimizden; bu zamanın insanlarını değil, o zamanın insanlarını düşünüyoruz.</w:t>
      </w:r>
    </w:p>
    <w:p w:rsidR="00E43C79" w:rsidRPr="00711674" w:rsidRDefault="00E43C79" w:rsidP="00711674">
      <w:pPr>
        <w:pStyle w:val="FootnoteText"/>
        <w:spacing w:before="120"/>
        <w:jc w:val="both"/>
        <w:rPr>
          <w:rFonts w:ascii="Calibri" w:hAnsi="Calibri" w:cs="Calibri"/>
          <w:b/>
          <w:bCs/>
          <w:sz w:val="24"/>
          <w:szCs w:val="24"/>
        </w:rPr>
      </w:pPr>
      <w:r w:rsidRPr="00711674">
        <w:rPr>
          <w:rFonts w:ascii="Calibri" w:hAnsi="Calibri" w:cs="Calibri"/>
          <w:sz w:val="24"/>
          <w:szCs w:val="24"/>
        </w:rPr>
        <w:t xml:space="preserve">Evet eski terbiye-i İslâmiyeyi alanların yüzde ellisi meydanda varken ve an'anat-ı milliye ve İslâmiyeye karşı yüzde elli lâkaydlık gösterildiği halde; </w:t>
      </w:r>
      <w:r w:rsidRPr="00711674">
        <w:rPr>
          <w:rFonts w:ascii="Calibri" w:hAnsi="Calibri" w:cs="Calibri"/>
          <w:sz w:val="24"/>
          <w:szCs w:val="24"/>
          <w:u w:val="single"/>
        </w:rPr>
        <w:t>elli sene sonra</w:t>
      </w:r>
      <w:r w:rsidRPr="00711674">
        <w:rPr>
          <w:rFonts w:ascii="Calibri" w:hAnsi="Calibri" w:cs="Calibri"/>
          <w:sz w:val="24"/>
          <w:szCs w:val="24"/>
        </w:rPr>
        <w:t xml:space="preserve">,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 </w:t>
      </w:r>
      <w:r w:rsidRPr="00711674">
        <w:rPr>
          <w:rFonts w:ascii="Calibri" w:hAnsi="Calibri" w:cs="Calibri"/>
          <w:b/>
          <w:bCs/>
          <w:sz w:val="24"/>
          <w:szCs w:val="24"/>
        </w:rPr>
        <w:t>Emirdağ Lahikası-1 (21)</w:t>
      </w:r>
    </w:p>
    <w:p w:rsidR="00E43C79" w:rsidRPr="00711674" w:rsidRDefault="00E43C79" w:rsidP="00711674">
      <w:pPr>
        <w:pStyle w:val="FootnoteText"/>
        <w:spacing w:before="120"/>
        <w:jc w:val="both"/>
        <w:rPr>
          <w:rFonts w:ascii="Calibri" w:hAnsi="Calibri" w:cs="Calibri"/>
          <w:b/>
          <w:bCs/>
          <w:sz w:val="24"/>
          <w:szCs w:val="24"/>
        </w:rPr>
      </w:pPr>
      <w:r w:rsidRPr="00711674">
        <w:rPr>
          <w:rFonts w:ascii="Calibri" w:hAnsi="Calibri" w:cs="Calibri"/>
          <w:b/>
          <w:bCs/>
          <w:sz w:val="24"/>
          <w:szCs w:val="24"/>
        </w:rPr>
        <w:t>Bu mektubta te’lif tarihi olan 1945-1947 yılından elli sene sonrasına, yani 1995 yılı sonrasına dikkat çekerken, aşağıdaki parçadaki ayet de 1417-1997 yılına bakar.</w:t>
      </w:r>
    </w:p>
    <w:p w:rsidR="00E43C79" w:rsidRPr="00711674" w:rsidRDefault="00E43C79" w:rsidP="00711674">
      <w:pPr>
        <w:pStyle w:val="FootnoteText"/>
        <w:spacing w:before="120"/>
        <w:jc w:val="both"/>
        <w:rPr>
          <w:rFonts w:ascii="Calibri" w:hAnsi="Calibri" w:cs="Calibri"/>
          <w:b/>
          <w:bCs/>
          <w:sz w:val="24"/>
          <w:szCs w:val="24"/>
        </w:rPr>
      </w:pPr>
      <w:r w:rsidRPr="00711674">
        <w:rPr>
          <w:rFonts w:ascii="Calibri" w:hAnsi="Calibri" w:cs="Calibri"/>
          <w:sz w:val="24"/>
          <w:szCs w:val="24"/>
        </w:rPr>
        <w:t xml:space="preserve">“şeddesiz- </w:t>
      </w:r>
      <w:r w:rsidRPr="00711674">
        <w:rPr>
          <w:rFonts w:ascii="Calibri" w:hAnsi="Calibri" w:cs="Calibri"/>
          <w:color w:val="FF0000"/>
          <w:sz w:val="28"/>
          <w:szCs w:val="28"/>
          <w:rtl/>
        </w:rPr>
        <w:t>وَالَّذِينَ كَفَرُوا اَوْلِيَاؤُهُمُالطَّاغُوتُ</w:t>
      </w:r>
      <w:r w:rsidRPr="00711674">
        <w:rPr>
          <w:rFonts w:ascii="Calibri" w:hAnsi="Calibri" w:cs="Calibri"/>
          <w:sz w:val="24"/>
          <w:szCs w:val="24"/>
        </w:rPr>
        <w:t xml:space="preserve"> bin dörtyüz onyedi (1417)” </w:t>
      </w:r>
      <w:r w:rsidRPr="00711674">
        <w:rPr>
          <w:rFonts w:ascii="Calibri" w:hAnsi="Calibri" w:cs="Calibri"/>
          <w:b/>
          <w:bCs/>
          <w:sz w:val="24"/>
          <w:szCs w:val="24"/>
        </w:rPr>
        <w:t>Şualar (270)</w:t>
      </w:r>
    </w:p>
    <w:p w:rsidR="00951AB4" w:rsidRPr="00711674" w:rsidRDefault="00951AB4" w:rsidP="00711674">
      <w:pPr>
        <w:pStyle w:val="FootnoteText"/>
        <w:spacing w:before="120"/>
        <w:jc w:val="both"/>
        <w:rPr>
          <w:rFonts w:ascii="Calibri" w:hAnsi="Calibri" w:cs="Calibri"/>
          <w:i/>
          <w:iCs/>
          <w:sz w:val="24"/>
          <w:szCs w:val="24"/>
        </w:rPr>
      </w:pPr>
      <w:r w:rsidRPr="00711674">
        <w:rPr>
          <w:rFonts w:ascii="Calibri" w:hAnsi="Calibri" w:cs="Calibri"/>
          <w:i/>
          <w:iCs/>
          <w:sz w:val="24"/>
          <w:szCs w:val="24"/>
        </w:rPr>
        <w:t xml:space="preserve">(Ayrıca Bakınız: İslam Prensipleri Ansiklopedisi Yahudi maddesi parağraf </w:t>
      </w:r>
      <w:r w:rsidRPr="00711674">
        <w:rPr>
          <w:rFonts w:ascii="Calibri" w:hAnsi="Calibri" w:cs="Calibri"/>
          <w:i/>
          <w:iCs/>
          <w:sz w:val="24"/>
          <w:szCs w:val="24"/>
          <w:highlight w:val="yellow"/>
        </w:rPr>
        <w:t>3980/1</w:t>
      </w:r>
      <w:r w:rsidRPr="00711674">
        <w:rPr>
          <w:rFonts w:ascii="Calibri" w:hAnsi="Calibri" w:cs="Calibri"/>
          <w:i/>
          <w:iCs/>
          <w:sz w:val="24"/>
          <w:szCs w:val="24"/>
        </w:rPr>
        <w:t>)</w:t>
      </w:r>
    </w:p>
  </w:footnote>
  <w:footnote w:id="17">
    <w:p w:rsidR="001447CA" w:rsidRPr="00711674" w:rsidRDefault="001447CA" w:rsidP="00711674">
      <w:pPr>
        <w:pStyle w:val="FootnoteText"/>
        <w:spacing w:before="120"/>
        <w:rPr>
          <w:rFonts w:ascii="Calibri" w:hAnsi="Calibri" w:cs="Calibri"/>
          <w:b/>
          <w:b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Yani, muvahhid İsevî cemaatı İncili Risale-i Nur ile izah edecekler.</w:t>
      </w:r>
    </w:p>
    <w:p w:rsidR="001447CA" w:rsidRPr="00711674" w:rsidRDefault="001447CA" w:rsidP="00711674">
      <w:pPr>
        <w:spacing w:before="120" w:after="0" w:line="240" w:lineRule="auto"/>
        <w:jc w:val="both"/>
        <w:rPr>
          <w:rFonts w:ascii="Calibri" w:hAnsi="Calibri" w:cs="Calibri"/>
          <w:b/>
          <w:bCs/>
          <w:sz w:val="24"/>
          <w:szCs w:val="24"/>
        </w:rPr>
      </w:pPr>
      <w:r w:rsidRPr="00711674">
        <w:rPr>
          <w:rFonts w:ascii="Calibri" w:hAnsi="Calibri" w:cs="Calibri"/>
          <w:b/>
          <w:bCs/>
          <w:sz w:val="24"/>
          <w:szCs w:val="24"/>
        </w:rPr>
        <w:t xml:space="preserve">“Sâniyen: </w:t>
      </w:r>
      <w:r w:rsidRPr="00711674">
        <w:rPr>
          <w:rFonts w:ascii="Calibri" w:hAnsi="Calibri" w:cs="Calibri"/>
          <w:sz w:val="24"/>
          <w:szCs w:val="24"/>
        </w:rPr>
        <w:t xml:space="preserve">Madem Risale-i Nur, bu mu'cize-i kübranın elinde bir elmas kılınç hükmünde hizmetini göstermiş ve muannid düşmanlarını teslime mecbur etmiş. Hem kalbi, hem ruhu, hem hissiyatı tam tenvir edecek ve ilâçlarını verecek bir tarzda hazine-i Kur'aniyenin dellâllığını yapan ve ondan başka me'hazı ve mercii olmayan ve bir mu'cize-i maneviyesi bulunan Risale-i Nur o vazifeyi tam yapıyor ve aleyhindeki dehşetli propagandalara ve gayet muannid zındıklara tam galebe çalmış...” </w:t>
      </w:r>
      <w:r w:rsidRPr="00711674">
        <w:rPr>
          <w:rFonts w:ascii="Calibri" w:hAnsi="Calibri" w:cs="Calibri"/>
          <w:b/>
          <w:bCs/>
          <w:sz w:val="24"/>
          <w:szCs w:val="24"/>
        </w:rPr>
        <w:t>Sözler (155)</w:t>
      </w:r>
    </w:p>
    <w:p w:rsidR="001447CA" w:rsidRPr="00711674" w:rsidRDefault="001447CA"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 xml:space="preserve">“Ey Câmi-i Emevî'deki kardeşlerim ve </w:t>
      </w:r>
      <w:r w:rsidRPr="00711674">
        <w:rPr>
          <w:rFonts w:ascii="Calibri" w:hAnsi="Calibri" w:cs="Calibri"/>
          <w:sz w:val="24"/>
          <w:szCs w:val="24"/>
          <w:u w:val="single"/>
        </w:rPr>
        <w:t>yarım asır sonraki</w:t>
      </w:r>
      <w:r w:rsidRPr="00711674">
        <w:rPr>
          <w:rFonts w:ascii="Calibri" w:hAnsi="Calibri" w:cs="Calibri"/>
          <w:sz w:val="24"/>
          <w:szCs w:val="24"/>
        </w:rPr>
        <w:t xml:space="preserve"> Âlem-i İslâm Câmiindeki ihvanlarım! Acaba baştan buraya kadar olan mukaddemeler netice vermiyor mu ki; istikbalin kıt'alarında hakikî ve manevî hâkim olacak ve beşeri, dünyevî ve uhrevî saadete sevkedecek yalnız İslâmiyettir ve İslâmiyete inkılab etmiş ve hurafattan ve tahrifattan sıyrılacak İsevîlerin hakikî dinidir ki Kur'an'a tâbi olur, ittifak eder.” </w:t>
      </w:r>
      <w:r w:rsidRPr="00711674">
        <w:rPr>
          <w:rFonts w:ascii="Calibri" w:hAnsi="Calibri" w:cs="Calibri"/>
          <w:b/>
          <w:bCs/>
          <w:sz w:val="24"/>
          <w:szCs w:val="24"/>
        </w:rPr>
        <w:t>Hutbe-i Şamiye (32)</w:t>
      </w:r>
    </w:p>
    <w:p w:rsidR="001447CA" w:rsidRPr="00711674" w:rsidRDefault="001447CA" w:rsidP="00711674">
      <w:pPr>
        <w:spacing w:before="120" w:after="0" w:line="240" w:lineRule="auto"/>
        <w:jc w:val="both"/>
        <w:rPr>
          <w:rFonts w:ascii="Calibri" w:hAnsi="Calibri" w:cs="Calibri"/>
          <w:b/>
          <w:bCs/>
          <w:sz w:val="24"/>
          <w:szCs w:val="24"/>
        </w:rPr>
      </w:pPr>
      <w:r w:rsidRPr="00711674">
        <w:rPr>
          <w:rFonts w:ascii="Calibri" w:hAnsi="Calibri" w:cs="Calibri"/>
          <w:sz w:val="24"/>
          <w:szCs w:val="24"/>
          <w:u w:val="single"/>
        </w:rPr>
        <w:t>“Yarım asır sonraki”</w:t>
      </w:r>
      <w:r w:rsidRPr="00711674">
        <w:rPr>
          <w:rFonts w:ascii="Calibri" w:hAnsi="Calibri" w:cs="Calibri"/>
          <w:b/>
          <w:bCs/>
          <w:sz w:val="24"/>
          <w:szCs w:val="24"/>
        </w:rPr>
        <w:t xml:space="preserve"> ifadesi kitabın Hazret-i Üstad tarafından 1951’deki son neşrinden 50 sene sonrasına yani 2000 yılı sonrasına bakar.</w:t>
      </w:r>
    </w:p>
    <w:p w:rsidR="00E10B88" w:rsidRPr="00711674" w:rsidRDefault="00E10B88" w:rsidP="00711674">
      <w:pPr>
        <w:spacing w:before="120" w:after="0" w:line="240" w:lineRule="auto"/>
        <w:jc w:val="both"/>
        <w:rPr>
          <w:rFonts w:ascii="Calibri" w:hAnsi="Calibri" w:cs="Calibri"/>
          <w:b/>
          <w:bCs/>
          <w:sz w:val="24"/>
          <w:szCs w:val="24"/>
        </w:rPr>
      </w:pPr>
      <w:r w:rsidRPr="00711674">
        <w:rPr>
          <w:rFonts w:ascii="Calibri" w:hAnsi="Calibri" w:cs="Calibri"/>
          <w:sz w:val="24"/>
          <w:szCs w:val="24"/>
        </w:rPr>
        <w:t>“namazda ve tesbihatında iken, manevî tarzda denildi ki: Küre-i Arz'da çarpışan, mücadele eden cereyanlardan her halde birisi İslâmiyete ve Kur'ana ve Risale-i Nur'a ve mesleğimize ta</w:t>
      </w:r>
      <w:r w:rsidR="000D36D1" w:rsidRPr="00711674">
        <w:rPr>
          <w:rFonts w:ascii="Calibri" w:hAnsi="Calibri" w:cs="Calibri"/>
          <w:sz w:val="24"/>
          <w:szCs w:val="24"/>
        </w:rPr>
        <w:t>rafdar olacak...</w:t>
      </w:r>
      <w:r w:rsidRPr="00711674">
        <w:rPr>
          <w:rFonts w:ascii="Calibri" w:hAnsi="Calibri" w:cs="Calibri"/>
          <w:sz w:val="24"/>
          <w:szCs w:val="24"/>
        </w:rPr>
        <w:t xml:space="preserve">.” </w:t>
      </w:r>
      <w:r w:rsidRPr="00711674">
        <w:rPr>
          <w:rFonts w:ascii="Calibri" w:hAnsi="Calibri" w:cs="Calibri"/>
          <w:b/>
          <w:bCs/>
          <w:sz w:val="24"/>
          <w:szCs w:val="24"/>
        </w:rPr>
        <w:t>Kastamonu Lahikası (150)</w:t>
      </w:r>
      <w:r w:rsidR="000D36D1" w:rsidRPr="00711674">
        <w:rPr>
          <w:rFonts w:ascii="Calibri" w:hAnsi="Calibri" w:cs="Calibri"/>
          <w:b/>
          <w:bCs/>
          <w:sz w:val="24"/>
          <w:szCs w:val="24"/>
        </w:rPr>
        <w:t xml:space="preserve"> </w:t>
      </w:r>
    </w:p>
  </w:footnote>
  <w:footnote w:id="18">
    <w:p w:rsidR="000D36D1" w:rsidRPr="00711674" w:rsidRDefault="000D36D1" w:rsidP="00711674">
      <w:pPr>
        <w:pStyle w:val="FootnoteText"/>
        <w:spacing w:before="120"/>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Demek mağlubiyet devresi bu ittifaka kadar devam edecek.</w:t>
      </w:r>
    </w:p>
  </w:footnote>
  <w:footnote w:id="19">
    <w:p w:rsidR="0069217C" w:rsidRPr="00711674" w:rsidRDefault="0069217C" w:rsidP="00711674">
      <w:pPr>
        <w:spacing w:before="120" w:after="0" w:line="240" w:lineRule="auto"/>
        <w:jc w:val="both"/>
        <w:rPr>
          <w:rFonts w:ascii="Calibri" w:hAnsi="Calibri" w:cs="Calibri"/>
        </w:rPr>
      </w:pPr>
      <w:r w:rsidRPr="00711674">
        <w:rPr>
          <w:rStyle w:val="FootnoteReference"/>
          <w:rFonts w:ascii="Calibri" w:hAnsi="Calibri" w:cs="Calibri"/>
          <w:sz w:val="24"/>
          <w:szCs w:val="24"/>
        </w:rPr>
        <w:footnoteRef/>
      </w:r>
      <w:r w:rsidRPr="00711674">
        <w:rPr>
          <w:rFonts w:ascii="Calibri" w:hAnsi="Calibri" w:cs="Calibri"/>
          <w:sz w:val="24"/>
          <w:szCs w:val="24"/>
        </w:rPr>
        <w:t xml:space="preserve"> “Hazret-i İdris ve İsa Aleyhimesselâm'ın tabaka-i hayatlarıdır ki, beşeriyet levazımatından tecerrüd ile, melek hayatı gibi bir hayata girerek nuranî bir letafet kesbeder. Âdeta beden-i misalî letafetinde ve cesed-i necmî nuraniyetinde olan cism-i dünyevîleriyle semavatta bulunurlar. Âhirzamanda Hazret-i İsa Aleyhisselâm gelecek, Şeriat-ı Muhammediye (A.S.M.) ile amel edecek mealindeki hadîsin sırrı şudur ki: Âhirzamanda felsefe-i tabiiyenin verdiği cereyan-ı küfrîye ve inkâr-ı uluhiyete karşı İsevîlik dini tasaffi ederek ve hurafattan tecerrüd edip İslâmiyete inkılab edeceği bir sırada, nasılki İsevîlik şahs-ı manevîsi, vahy-i semavî kılıncıyla o müdhiş dinsizliğin şahs-ı manevîsini öldürür; öyle de Hazret-i İsa Aleyhisselâm, İsevîlik şahs-ı manevîsini temsil ederek, dinsizliğin şahs-ı manevîsini temsil eden Deccal'ı öldürür.. yani inkâr-ı uluhiyet fikrini öldürecek.” </w:t>
      </w:r>
      <w:r w:rsidRPr="00711674">
        <w:rPr>
          <w:rFonts w:ascii="Calibri" w:hAnsi="Calibri" w:cs="Calibri"/>
          <w:b/>
          <w:bCs/>
          <w:sz w:val="24"/>
          <w:szCs w:val="24"/>
        </w:rPr>
        <w:t>Mektubat (6)</w:t>
      </w:r>
    </w:p>
  </w:footnote>
  <w:footnote w:id="20">
    <w:p w:rsidR="00EA24E1" w:rsidRPr="00711674" w:rsidRDefault="00EA24E1"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Burada deccal’in hem ahmak hem dessas olduğu bildirildi. Dessas çok aldatıcı, kurnaz ve hilebaz manalarında olduğuna göre dessas adam ahmak olamaz diye hatıra gelebilir. Buradaki ahmak kelimesinin bir manası hak ve hakikatı anlamaz manasındaki ahmaklıktır.</w:t>
      </w:r>
    </w:p>
  </w:footnote>
  <w:footnote w:id="21">
    <w:p w:rsidR="00EA24E1" w:rsidRPr="00711674" w:rsidRDefault="00EA24E1" w:rsidP="00711674">
      <w:pPr>
        <w:pStyle w:val="FootnoteText"/>
        <w:spacing w:before="120"/>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i/>
          <w:iCs/>
          <w:sz w:val="24"/>
          <w:szCs w:val="24"/>
        </w:rPr>
        <w:t xml:space="preserve">(Bakınız: </w:t>
      </w:r>
      <w:r w:rsidRPr="00711674">
        <w:rPr>
          <w:rFonts w:ascii="Calibri" w:hAnsi="Calibri" w:cs="Calibri"/>
          <w:i/>
          <w:iCs/>
          <w:sz w:val="24"/>
          <w:szCs w:val="24"/>
          <w:highlight w:val="yellow"/>
        </w:rPr>
        <w:t>Süfyaniyetin Mahiyeti</w:t>
      </w:r>
      <w:r w:rsidRPr="00711674">
        <w:rPr>
          <w:rFonts w:ascii="Calibri" w:hAnsi="Calibri" w:cs="Calibri"/>
          <w:i/>
          <w:iCs/>
          <w:sz w:val="24"/>
          <w:szCs w:val="24"/>
        </w:rPr>
        <w:t xml:space="preserve"> Derlemesi)</w:t>
      </w:r>
    </w:p>
  </w:footnote>
  <w:footnote w:id="22">
    <w:p w:rsidR="00FB097C" w:rsidRPr="00711674" w:rsidRDefault="00FB097C" w:rsidP="00711674">
      <w:pPr>
        <w:spacing w:before="120" w:after="0" w:line="240" w:lineRule="auto"/>
        <w:jc w:val="both"/>
        <w:rPr>
          <w:rFonts w:ascii="Calibri" w:hAnsi="Calibri" w:cs="Calibri"/>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Cenneti ifade eden bu tabir Deccaliyet ve Süfyaniyettir ki bu cereyanın hayatta alıştırıp aşıladığı sefihane ve çılgınca yaşayıştır. Bu anlayış ve yaşayışa girildiği derecede Süfyaniyete yardım etmiş olunur ve de musibetlerin gelmesine sebeb olunur.</w:t>
      </w:r>
    </w:p>
    <w:p w:rsidR="00FB097C" w:rsidRPr="00711674" w:rsidRDefault="00FB097C" w:rsidP="00711674">
      <w:pPr>
        <w:spacing w:before="120" w:after="0" w:line="240" w:lineRule="auto"/>
        <w:jc w:val="both"/>
        <w:rPr>
          <w:rFonts w:ascii="Calibri" w:hAnsi="Calibri" w:cs="Calibri"/>
          <w:sz w:val="24"/>
          <w:szCs w:val="24"/>
        </w:rPr>
      </w:pPr>
      <w:r w:rsidRPr="00711674">
        <w:rPr>
          <w:rFonts w:ascii="Calibri" w:hAnsi="Calibri" w:cs="Calibri"/>
          <w:sz w:val="24"/>
          <w:szCs w:val="24"/>
        </w:rPr>
        <w:t>“</w:t>
      </w:r>
      <w:r w:rsidRPr="00711674">
        <w:rPr>
          <w:rFonts w:ascii="Calibri" w:hAnsi="Calibri" w:cs="Calibri"/>
          <w:b/>
          <w:bCs/>
          <w:sz w:val="24"/>
          <w:szCs w:val="24"/>
        </w:rPr>
        <w:t xml:space="preserve">Birinci Sual: </w:t>
      </w:r>
      <w:r w:rsidRPr="00711674">
        <w:rPr>
          <w:rFonts w:ascii="Calibri" w:hAnsi="Calibri" w:cs="Calibri"/>
          <w:sz w:val="24"/>
          <w:szCs w:val="24"/>
        </w:rPr>
        <w:t>Bu büyük zelzelenin maddî musibetinden daha elîm manevî bir musibeti olarak, şu zelzelenin devamından gelen korku ve me'yusiyet ekser halkın ekser memlekette gece istirahatını selbederek dehşetli bir azab vermesi nedendir?</w:t>
      </w:r>
    </w:p>
    <w:p w:rsidR="00FB097C" w:rsidRPr="00711674" w:rsidRDefault="00FB097C" w:rsidP="00711674">
      <w:pPr>
        <w:spacing w:before="120" w:after="0" w:line="240" w:lineRule="auto"/>
        <w:jc w:val="both"/>
        <w:rPr>
          <w:rFonts w:ascii="Calibri" w:hAnsi="Calibri" w:cs="Calibri"/>
          <w:sz w:val="24"/>
          <w:szCs w:val="24"/>
        </w:rPr>
      </w:pPr>
      <w:r w:rsidRPr="00711674">
        <w:rPr>
          <w:rFonts w:ascii="Calibri" w:hAnsi="Calibri" w:cs="Calibri"/>
          <w:b/>
          <w:bCs/>
          <w:sz w:val="24"/>
          <w:szCs w:val="24"/>
        </w:rPr>
        <w:t>Yine manevî cevab:</w:t>
      </w:r>
      <w:r w:rsidRPr="00711674">
        <w:rPr>
          <w:rFonts w:ascii="Calibri" w:hAnsi="Calibri" w:cs="Calibri"/>
          <w:sz w:val="24"/>
          <w:szCs w:val="24"/>
        </w:rPr>
        <w:t xml:space="preserve"> Şöyle denildi ki: Ramazan-ı Şerifin teravih vaktinde kemal-i neş'e ve sürur ile sarhoşçasına gayet heveskârane şarkıları ve bazan kızların sesleriyle radyo ağzıyla bu mübarek merkez-i İslâmiyetin her köşesinde cazibedarane işittirilmesi, bu korku azabını netice verdi....</w:t>
      </w:r>
    </w:p>
    <w:p w:rsidR="00FB097C" w:rsidRPr="00711674" w:rsidRDefault="00FB097C" w:rsidP="00711674">
      <w:pPr>
        <w:spacing w:before="120" w:after="0" w:line="240" w:lineRule="auto"/>
        <w:jc w:val="both"/>
        <w:rPr>
          <w:rFonts w:ascii="Calibri" w:hAnsi="Calibri" w:cs="Calibri"/>
          <w:sz w:val="24"/>
          <w:szCs w:val="24"/>
        </w:rPr>
      </w:pPr>
      <w:r w:rsidRPr="00711674">
        <w:rPr>
          <w:rFonts w:ascii="Calibri" w:hAnsi="Calibri" w:cs="Calibri"/>
          <w:b/>
          <w:bCs/>
          <w:sz w:val="24"/>
          <w:szCs w:val="24"/>
        </w:rPr>
        <w:t>...Üçüncü Sual:</w:t>
      </w:r>
      <w:r w:rsidRPr="00711674">
        <w:rPr>
          <w:rFonts w:ascii="Calibri" w:hAnsi="Calibri" w:cs="Calibri"/>
          <w:sz w:val="24"/>
          <w:szCs w:val="24"/>
        </w:rPr>
        <w:t xml:space="preserve"> Bazı eşhasın hatasından gelen bu musibet bir derece memlekette umumî şekle girmesinin sebebi nedir?</w:t>
      </w:r>
    </w:p>
    <w:p w:rsidR="00FB097C" w:rsidRPr="00711674" w:rsidRDefault="00FB097C" w:rsidP="00711674">
      <w:pPr>
        <w:spacing w:before="120" w:after="0" w:line="240" w:lineRule="auto"/>
        <w:jc w:val="both"/>
        <w:rPr>
          <w:rFonts w:ascii="Calibri" w:hAnsi="Calibri" w:cs="Calibri"/>
          <w:b/>
          <w:bCs/>
          <w:sz w:val="24"/>
          <w:szCs w:val="24"/>
        </w:rPr>
      </w:pPr>
      <w:r w:rsidRPr="00711674">
        <w:rPr>
          <w:rFonts w:ascii="Calibri" w:hAnsi="Calibri" w:cs="Calibri"/>
          <w:b/>
          <w:bCs/>
          <w:sz w:val="24"/>
          <w:szCs w:val="24"/>
        </w:rPr>
        <w:t>Elcevab:</w:t>
      </w:r>
      <w:r w:rsidRPr="00711674">
        <w:rPr>
          <w:rFonts w:ascii="Calibri" w:hAnsi="Calibri" w:cs="Calibri"/>
          <w:sz w:val="24"/>
          <w:szCs w:val="24"/>
        </w:rPr>
        <w:t xml:space="preserve"> Umumî musibet, ekseriyetin hatasından ileri gelmesi cihetiyle; ekser nâsın o zalim eşhasın harekâtına fiilen veya iltizamen veya iltihaken taraftar olmasıyla manen iştirak eder, musibet-i âmmeye sebebiyet verir.” </w:t>
      </w:r>
      <w:r w:rsidRPr="00711674">
        <w:rPr>
          <w:rFonts w:ascii="Calibri" w:hAnsi="Calibri" w:cs="Calibri"/>
          <w:b/>
          <w:bCs/>
          <w:sz w:val="24"/>
          <w:szCs w:val="24"/>
        </w:rPr>
        <w:t>Sözler (171)</w:t>
      </w:r>
    </w:p>
    <w:p w:rsidR="00D41478" w:rsidRPr="00711674" w:rsidRDefault="00D41478" w:rsidP="00711674">
      <w:pPr>
        <w:spacing w:before="120" w:after="0" w:line="240" w:lineRule="auto"/>
        <w:jc w:val="both"/>
        <w:rPr>
          <w:rFonts w:ascii="Calibri" w:hAnsi="Calibri" w:cs="Calibri"/>
          <w:sz w:val="24"/>
          <w:szCs w:val="24"/>
        </w:rPr>
      </w:pPr>
      <w:r w:rsidRPr="00711674">
        <w:rPr>
          <w:rFonts w:ascii="Calibri" w:hAnsi="Calibri" w:cs="Calibri"/>
          <w:b/>
          <w:bCs/>
          <w:sz w:val="24"/>
          <w:szCs w:val="24"/>
        </w:rPr>
        <w:t xml:space="preserve">Demek halkın ekseriyeti ahirzaman fitnesini teşkil eden bid’aları bilerek veya bilmeyerek yaşamak ve yayılmasına sebeb olmak hatasını işliyorlar. </w:t>
      </w:r>
    </w:p>
  </w:footnote>
  <w:footnote w:id="23">
    <w:p w:rsidR="00D41478" w:rsidRPr="00711674" w:rsidRDefault="00D41478" w:rsidP="00711674">
      <w:pPr>
        <w:pStyle w:val="FootnoteText"/>
        <w:spacing w:before="120"/>
        <w:jc w:val="both"/>
        <w:rPr>
          <w:rFonts w:ascii="Calibri" w:hAnsi="Calibri" w:cs="Calibri"/>
        </w:rPr>
      </w:pPr>
      <w:r w:rsidRPr="00711674">
        <w:rPr>
          <w:rStyle w:val="FootnoteReference"/>
          <w:rFonts w:ascii="Calibri" w:hAnsi="Calibri" w:cs="Calibri"/>
        </w:rPr>
        <w:footnoteRef/>
      </w:r>
      <w:r w:rsidRPr="00711674">
        <w:rPr>
          <w:rFonts w:ascii="Calibri" w:hAnsi="Calibri" w:cs="Calibri"/>
        </w:rPr>
        <w:t xml:space="preserve"> </w:t>
      </w:r>
      <w:r w:rsidRPr="00711674">
        <w:rPr>
          <w:rFonts w:ascii="Calibri" w:hAnsi="Calibri" w:cs="Calibri"/>
          <w:b/>
          <w:bCs/>
          <w:sz w:val="24"/>
          <w:szCs w:val="24"/>
        </w:rPr>
        <w:t>Yani, hakiki müslümanlara hiçbir hak vermez ve işkenceli bir hayata iter ve her türlü maddi imkanlarını da kullanır.</w:t>
      </w:r>
      <w:r w:rsidR="00F31A9C" w:rsidRPr="00711674">
        <w:rPr>
          <w:rFonts w:ascii="Calibri" w:hAnsi="Calibri" w:cs="Calibri"/>
          <w:b/>
          <w:bCs/>
          <w:sz w:val="24"/>
          <w:szCs w:val="24"/>
        </w:rPr>
        <w:t xml:space="preserve"> </w:t>
      </w:r>
    </w:p>
  </w:footnote>
  <w:footnote w:id="24">
    <w:p w:rsidR="00F31A9C" w:rsidRPr="00711674" w:rsidRDefault="00F31A9C" w:rsidP="00711674">
      <w:pPr>
        <w:pStyle w:val="FootnoteText"/>
        <w:spacing w:before="120"/>
        <w:jc w:val="both"/>
        <w:rPr>
          <w:rFonts w:ascii="Calibri" w:hAnsi="Calibri" w:cs="Calibri"/>
          <w:b/>
          <w:bCs/>
          <w:sz w:val="24"/>
          <w:szCs w:val="24"/>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Pr="00711674">
        <w:rPr>
          <w:rFonts w:ascii="Calibri" w:hAnsi="Calibri" w:cs="Calibri"/>
          <w:b/>
          <w:bCs/>
          <w:sz w:val="24"/>
          <w:szCs w:val="24"/>
        </w:rPr>
        <w:t>İseviliğin din-i hakikisi neşrettiği bu nuru Risale-i Nur’da tezahür eden Kur’an hakikatleri ile olup, Hristiyanlık dünyasında Muvahhid Hristiyanlar tarafından neşredilir.</w:t>
      </w:r>
    </w:p>
    <w:p w:rsidR="00F31A9C" w:rsidRPr="00711674" w:rsidRDefault="00F31A9C" w:rsidP="00711674">
      <w:pPr>
        <w:pStyle w:val="FootnoteText"/>
        <w:spacing w:before="120"/>
        <w:jc w:val="both"/>
        <w:rPr>
          <w:rFonts w:ascii="Calibri" w:hAnsi="Calibri" w:cs="Calibri"/>
          <w:sz w:val="24"/>
          <w:szCs w:val="24"/>
        </w:rPr>
      </w:pPr>
      <w:r w:rsidRPr="00711674">
        <w:rPr>
          <w:rFonts w:ascii="Calibri" w:hAnsi="Calibri" w:cs="Calibri"/>
          <w:sz w:val="24"/>
          <w:szCs w:val="24"/>
        </w:rPr>
        <w:t>“</w:t>
      </w:r>
      <w:r w:rsidRPr="00711674">
        <w:rPr>
          <w:rFonts w:ascii="Calibri" w:hAnsi="Calibri" w:cs="Calibri"/>
          <w:sz w:val="24"/>
          <w:szCs w:val="24"/>
        </w:rPr>
        <w:t>âlem-i insaniyette inkâr-ı uluhiyet niyetiyle medeniyet ve mukaddesat-ı beşeriyeyi zîr ü zeber eden Deccal komitesini, Hazret-i İsa Aleyhisselâm'ın din-i hakikîsini İslâmiyetin hakikatıyla birleştirmeye çalışan hamiyetkâr ve fedakâr bir İsevî cemaatı namı altında ve "Müslüman İsevîleri" ünvanına lâyık bir cem'iyet, o Deccal komitesini, Hazret-i İsa Aleyhisselâm'ın riyaseti altında öldürecek ve dağıtacak; beşeri, inkâr-ı uluhiyetten kurtaracak.</w:t>
      </w:r>
      <w:r w:rsidRPr="00711674">
        <w:rPr>
          <w:rFonts w:ascii="Calibri" w:hAnsi="Calibri" w:cs="Calibri"/>
          <w:sz w:val="24"/>
          <w:szCs w:val="24"/>
        </w:rPr>
        <w:t xml:space="preserve">” </w:t>
      </w:r>
      <w:r w:rsidRPr="00711674">
        <w:rPr>
          <w:rFonts w:ascii="Calibri" w:hAnsi="Calibri" w:cs="Calibri"/>
          <w:b/>
          <w:bCs/>
          <w:sz w:val="24"/>
          <w:szCs w:val="24"/>
        </w:rPr>
        <w:t>Mektubat (</w:t>
      </w:r>
      <w:r w:rsidRPr="00711674">
        <w:rPr>
          <w:rFonts w:ascii="Calibri" w:hAnsi="Calibri" w:cs="Calibri"/>
          <w:b/>
          <w:bCs/>
          <w:sz w:val="24"/>
          <w:szCs w:val="24"/>
        </w:rPr>
        <w:t>441)</w:t>
      </w:r>
    </w:p>
  </w:footnote>
  <w:footnote w:id="25">
    <w:p w:rsidR="00B2771B" w:rsidRPr="00711674" w:rsidRDefault="00B2771B" w:rsidP="00711674">
      <w:pPr>
        <w:pStyle w:val="FootnoteText"/>
        <w:spacing w:before="120"/>
        <w:rPr>
          <w:rFonts w:ascii="Calibri" w:hAnsi="Calibri" w:cs="Calibri"/>
        </w:rPr>
      </w:pPr>
      <w:r w:rsidRPr="00711674">
        <w:rPr>
          <w:rStyle w:val="FootnoteReference"/>
          <w:rFonts w:ascii="Calibri" w:hAnsi="Calibri" w:cs="Calibri"/>
          <w:sz w:val="24"/>
          <w:szCs w:val="24"/>
        </w:rPr>
        <w:footnoteRef/>
      </w:r>
      <w:r w:rsidRPr="00711674">
        <w:rPr>
          <w:rFonts w:ascii="Calibri" w:hAnsi="Calibri" w:cs="Calibri"/>
          <w:sz w:val="24"/>
          <w:szCs w:val="24"/>
        </w:rPr>
        <w:t xml:space="preserve"> Bakınız Kur’an (6:67) (25:42) (37:175) (102:3-4)</w:t>
      </w:r>
    </w:p>
  </w:footnote>
  <w:footnote w:id="26">
    <w:p w:rsidR="0058361B" w:rsidRPr="00711674" w:rsidRDefault="0058361B" w:rsidP="00711674">
      <w:pPr>
        <w:pStyle w:val="FootnoteText"/>
        <w:spacing w:before="120"/>
        <w:rPr>
          <w:rFonts w:ascii="Calibri" w:hAnsi="Calibri" w:cs="Calibri"/>
          <w:b/>
          <w:bCs/>
        </w:rPr>
      </w:pPr>
      <w:r w:rsidRPr="00711674">
        <w:rPr>
          <w:rStyle w:val="FootnoteReference"/>
          <w:rFonts w:ascii="Calibri" w:hAnsi="Calibri" w:cs="Calibri"/>
          <w:sz w:val="24"/>
          <w:szCs w:val="24"/>
        </w:rPr>
        <w:footnoteRef/>
      </w:r>
      <w:r w:rsidRPr="00711674">
        <w:rPr>
          <w:rFonts w:ascii="Calibri" w:hAnsi="Calibri" w:cs="Calibri"/>
          <w:sz w:val="24"/>
          <w:szCs w:val="24"/>
        </w:rPr>
        <w:t xml:space="preserve"> </w:t>
      </w:r>
      <w:r w:rsidR="00C67E91" w:rsidRPr="00711674">
        <w:rPr>
          <w:rFonts w:ascii="Calibri" w:hAnsi="Calibri" w:cs="Calibri"/>
          <w:i/>
          <w:iCs/>
          <w:sz w:val="24"/>
          <w:szCs w:val="24"/>
        </w:rPr>
        <w:t>(</w:t>
      </w:r>
      <w:r w:rsidRPr="00711674">
        <w:rPr>
          <w:rFonts w:ascii="Calibri" w:hAnsi="Calibri" w:cs="Calibri"/>
          <w:i/>
          <w:iCs/>
          <w:sz w:val="24"/>
          <w:szCs w:val="24"/>
        </w:rPr>
        <w:t xml:space="preserve">Bakınız: İslam Prensipleri Ansiklopedisi </w:t>
      </w:r>
      <w:r w:rsidRPr="00711674">
        <w:rPr>
          <w:rFonts w:ascii="Calibri" w:hAnsi="Calibri" w:cs="Calibri"/>
          <w:i/>
          <w:iCs/>
          <w:sz w:val="24"/>
          <w:szCs w:val="24"/>
          <w:highlight w:val="yellow"/>
        </w:rPr>
        <w:t>Halk-ı Cedid</w:t>
      </w:r>
      <w:r w:rsidRPr="00711674">
        <w:rPr>
          <w:rFonts w:ascii="Calibri" w:hAnsi="Calibri" w:cs="Calibri"/>
          <w:i/>
          <w:iCs/>
          <w:sz w:val="24"/>
          <w:szCs w:val="24"/>
        </w:rPr>
        <w:t xml:space="preserve"> maddesi)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EwMbQwMDI3tTQwNTBU0lEKTi0uzszPAykwNKgFAKhQLDgtAAAA"/>
  </w:docVars>
  <w:rsids>
    <w:rsidRoot w:val="004C0C43"/>
    <w:rsid w:val="00004C0C"/>
    <w:rsid w:val="00050467"/>
    <w:rsid w:val="00084FAF"/>
    <w:rsid w:val="000B5E1A"/>
    <w:rsid w:val="000D36D1"/>
    <w:rsid w:val="000E6B53"/>
    <w:rsid w:val="001447CA"/>
    <w:rsid w:val="00183C1F"/>
    <w:rsid w:val="001E3EE5"/>
    <w:rsid w:val="002016A0"/>
    <w:rsid w:val="002026B3"/>
    <w:rsid w:val="002058A6"/>
    <w:rsid w:val="0023325F"/>
    <w:rsid w:val="002876AB"/>
    <w:rsid w:val="002B725C"/>
    <w:rsid w:val="00325396"/>
    <w:rsid w:val="003C7552"/>
    <w:rsid w:val="003D28AA"/>
    <w:rsid w:val="003F1F4F"/>
    <w:rsid w:val="00404FE4"/>
    <w:rsid w:val="00431468"/>
    <w:rsid w:val="00467119"/>
    <w:rsid w:val="0049219F"/>
    <w:rsid w:val="004C0C43"/>
    <w:rsid w:val="004E0949"/>
    <w:rsid w:val="004E45C3"/>
    <w:rsid w:val="0058361B"/>
    <w:rsid w:val="00667295"/>
    <w:rsid w:val="0069217C"/>
    <w:rsid w:val="00694AA0"/>
    <w:rsid w:val="006C07D2"/>
    <w:rsid w:val="00711674"/>
    <w:rsid w:val="007F2AE3"/>
    <w:rsid w:val="00830F97"/>
    <w:rsid w:val="0089581D"/>
    <w:rsid w:val="00932FC6"/>
    <w:rsid w:val="00951AB4"/>
    <w:rsid w:val="009731D5"/>
    <w:rsid w:val="00997C98"/>
    <w:rsid w:val="00A26F5E"/>
    <w:rsid w:val="00A531E5"/>
    <w:rsid w:val="00B2771B"/>
    <w:rsid w:val="00B5777C"/>
    <w:rsid w:val="00BA000B"/>
    <w:rsid w:val="00BB22E5"/>
    <w:rsid w:val="00BB571F"/>
    <w:rsid w:val="00BD17B3"/>
    <w:rsid w:val="00C137C0"/>
    <w:rsid w:val="00C67E91"/>
    <w:rsid w:val="00CF2CE5"/>
    <w:rsid w:val="00D3167E"/>
    <w:rsid w:val="00D41478"/>
    <w:rsid w:val="00D56E23"/>
    <w:rsid w:val="00D65F8E"/>
    <w:rsid w:val="00D83223"/>
    <w:rsid w:val="00DA6C92"/>
    <w:rsid w:val="00E10B88"/>
    <w:rsid w:val="00E43C79"/>
    <w:rsid w:val="00EA24E1"/>
    <w:rsid w:val="00ED68AF"/>
    <w:rsid w:val="00F016C9"/>
    <w:rsid w:val="00F07476"/>
    <w:rsid w:val="00F31A9C"/>
    <w:rsid w:val="00F4101C"/>
    <w:rsid w:val="00F84860"/>
    <w:rsid w:val="00F949D7"/>
    <w:rsid w:val="00FB097C"/>
    <w:rsid w:val="00FB1036"/>
    <w:rsid w:val="00FB694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E5"/>
    <w:rPr>
      <w:sz w:val="20"/>
      <w:szCs w:val="20"/>
    </w:rPr>
  </w:style>
  <w:style w:type="character" w:styleId="FootnoteReference">
    <w:name w:val="footnote reference"/>
    <w:basedOn w:val="DefaultParagraphFont"/>
    <w:uiPriority w:val="99"/>
    <w:semiHidden/>
    <w:unhideWhenUsed/>
    <w:rsid w:val="00CF2CE5"/>
    <w:rPr>
      <w:vertAlign w:val="superscript"/>
    </w:rPr>
  </w:style>
  <w:style w:type="character" w:customStyle="1" w:styleId="DipnotSabitleyicisi">
    <w:name w:val="Dipnot Sabitleyicisi"/>
    <w:rsid w:val="00FB097C"/>
    <w:rPr>
      <w:vertAlign w:val="superscript"/>
    </w:rPr>
  </w:style>
  <w:style w:type="character" w:customStyle="1" w:styleId="DipnotKarakterleri">
    <w:name w:val="Dipnot Karakterleri"/>
    <w:qFormat/>
    <w:rsid w:val="00FB097C"/>
  </w:style>
  <w:style w:type="paragraph" w:customStyle="1" w:styleId="Footnote">
    <w:name w:val="Footnote"/>
    <w:basedOn w:val="Normal"/>
    <w:qFormat/>
    <w:rsid w:val="00FB097C"/>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EADF-5E0C-494F-9DF7-34A3A158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26</cp:revision>
  <dcterms:created xsi:type="dcterms:W3CDTF">2020-05-15T18:43:00Z</dcterms:created>
  <dcterms:modified xsi:type="dcterms:W3CDTF">2020-06-04T23:06:00Z</dcterms:modified>
</cp:coreProperties>
</file>